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CEF0" w14:textId="77777777" w:rsidR="002D4CDF" w:rsidRPr="001B260C" w:rsidRDefault="00391964" w:rsidP="00023D76">
      <w:pPr>
        <w:jc w:val="right"/>
        <w:rPr>
          <w:b/>
          <w:i/>
          <w:sz w:val="48"/>
          <w:szCs w:val="48"/>
          <w:lang w:val="nl-BE"/>
        </w:rPr>
      </w:pPr>
      <w:r w:rsidRPr="001B260C">
        <w:rPr>
          <w:b/>
          <w:i/>
          <w:noProof/>
          <w:sz w:val="48"/>
          <w:szCs w:val="48"/>
          <w:lang w:val="en-US"/>
        </w:rPr>
        <w:drawing>
          <wp:anchor distT="0" distB="0" distL="114300" distR="114300" simplePos="0" relativeHeight="251658240" behindDoc="0" locked="0" layoutInCell="1" allowOverlap="1" wp14:anchorId="28B084AE" wp14:editId="16DED032">
            <wp:simplePos x="2762250" y="542925"/>
            <wp:positionH relativeFrom="margin">
              <wp:align>left</wp:align>
            </wp:positionH>
            <wp:positionV relativeFrom="margin">
              <wp:align>top</wp:align>
            </wp:positionV>
            <wp:extent cx="989965" cy="9899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V-O-Vlaander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965" cy="989965"/>
                    </a:xfrm>
                    <a:prstGeom prst="rect">
                      <a:avLst/>
                    </a:prstGeom>
                  </pic:spPr>
                </pic:pic>
              </a:graphicData>
            </a:graphic>
          </wp:anchor>
        </w:drawing>
      </w:r>
      <w:r w:rsidR="00F372EF" w:rsidRPr="001B260C">
        <w:rPr>
          <w:b/>
          <w:i/>
          <w:sz w:val="48"/>
          <w:szCs w:val="48"/>
          <w:lang w:val="nl-BE"/>
        </w:rPr>
        <w:t>SOCIALE ACTUALITEITEN</w:t>
      </w:r>
    </w:p>
    <w:p w14:paraId="31E88B28" w14:textId="64165612" w:rsidR="00357604" w:rsidRPr="001B260C" w:rsidRDefault="00F1291E" w:rsidP="00023D76">
      <w:pPr>
        <w:pBdr>
          <w:bottom w:val="single" w:sz="6" w:space="1" w:color="auto"/>
        </w:pBdr>
        <w:jc w:val="right"/>
        <w:rPr>
          <w:b/>
          <w:i/>
          <w:sz w:val="40"/>
          <w:szCs w:val="40"/>
          <w:lang w:val="nl-BE"/>
        </w:rPr>
      </w:pPr>
      <w:r w:rsidRPr="001B260C">
        <w:rPr>
          <w:b/>
          <w:i/>
          <w:sz w:val="40"/>
          <w:szCs w:val="40"/>
          <w:lang w:val="nl-BE"/>
        </w:rPr>
        <w:t>SEPTEMBER</w:t>
      </w:r>
      <w:r w:rsidR="007B2F87" w:rsidRPr="001B260C">
        <w:rPr>
          <w:b/>
          <w:i/>
          <w:sz w:val="40"/>
          <w:szCs w:val="40"/>
          <w:lang w:val="nl-BE"/>
        </w:rPr>
        <w:t xml:space="preserve"> </w:t>
      </w:r>
      <w:r w:rsidR="003770A6" w:rsidRPr="001B260C">
        <w:rPr>
          <w:b/>
          <w:i/>
          <w:sz w:val="40"/>
          <w:szCs w:val="40"/>
          <w:lang w:val="nl-BE"/>
        </w:rPr>
        <w:t>2019</w:t>
      </w:r>
    </w:p>
    <w:p w14:paraId="412F3953" w14:textId="77777777" w:rsidR="00357604" w:rsidRPr="001B260C" w:rsidRDefault="00357604" w:rsidP="00023D76">
      <w:pPr>
        <w:pBdr>
          <w:bottom w:val="single" w:sz="6" w:space="1" w:color="auto"/>
        </w:pBdr>
        <w:rPr>
          <w:b/>
          <w:i/>
          <w:lang w:val="nl-BE"/>
        </w:rPr>
      </w:pPr>
    </w:p>
    <w:p w14:paraId="172678A7" w14:textId="51784472" w:rsidR="00F1291E" w:rsidRPr="001B260C" w:rsidRDefault="00F1291E" w:rsidP="00023D76">
      <w:pPr>
        <w:spacing w:after="0" w:line="240" w:lineRule="auto"/>
        <w:jc w:val="right"/>
        <w:rPr>
          <w:rStyle w:val="Nadruk"/>
          <w:rFonts w:cstheme="minorHAnsi"/>
          <w:i w:val="0"/>
          <w:iCs w:val="0"/>
          <w:sz w:val="18"/>
          <w:szCs w:val="18"/>
          <w:lang w:val="nl-BE"/>
        </w:rPr>
      </w:pPr>
    </w:p>
    <w:p w14:paraId="0DE6B098" w14:textId="0E8B2554" w:rsidR="00F1291E" w:rsidRPr="001B260C" w:rsidRDefault="00776CFC" w:rsidP="00776CFC">
      <w:pPr>
        <w:spacing w:after="0" w:line="240" w:lineRule="auto"/>
        <w:rPr>
          <w:rStyle w:val="Nadruk"/>
          <w:rFonts w:cstheme="minorHAnsi"/>
          <w:b/>
          <w:i w:val="0"/>
          <w:iCs w:val="0"/>
          <w:caps/>
          <w:sz w:val="24"/>
          <w:szCs w:val="24"/>
          <w:u w:val="single"/>
          <w:lang w:val="nl-BE"/>
        </w:rPr>
      </w:pPr>
      <w:r w:rsidRPr="001B260C">
        <w:rPr>
          <w:rFonts w:cstheme="minorHAnsi"/>
          <w:b/>
          <w:caps/>
          <w:sz w:val="24"/>
          <w:szCs w:val="24"/>
          <w:u w:val="single"/>
          <w:shd w:val="clear" w:color="auto" w:fill="FBFAFF"/>
          <w:lang w:val="nl-BE"/>
        </w:rPr>
        <w:t>Cumulatie onderbrekingsuitkeringen en zelfstandige activiteit ook bij vermindering prestaties</w:t>
      </w:r>
    </w:p>
    <w:p w14:paraId="45E65872" w14:textId="30DBF7F7" w:rsidR="00F1291E" w:rsidRPr="001B260C" w:rsidRDefault="00F1291E" w:rsidP="00023D76">
      <w:pPr>
        <w:spacing w:after="0" w:line="240" w:lineRule="auto"/>
        <w:jc w:val="right"/>
        <w:rPr>
          <w:rStyle w:val="Nadruk"/>
          <w:rFonts w:cstheme="minorHAnsi"/>
          <w:i w:val="0"/>
          <w:iCs w:val="0"/>
          <w:lang w:val="nl-BE"/>
        </w:rPr>
      </w:pPr>
    </w:p>
    <w:p w14:paraId="212958BE" w14:textId="77777777" w:rsidR="003B5F95" w:rsidRPr="001B260C" w:rsidRDefault="003B5F95" w:rsidP="003B5F95">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Momenteel kan dat enkel wanneer de arbeidsovereenkomst volledig geschorst is.</w:t>
      </w:r>
    </w:p>
    <w:p w14:paraId="4A3E380E" w14:textId="77777777" w:rsidR="003B5F95" w:rsidRPr="001B260C" w:rsidRDefault="003B5F95" w:rsidP="003B5F95">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Bovendien is bij tijdskrediet cumulatie slechts mogelijk wanneer de werknemer de zelfstandige activiteit al minstens 12 maanden vóór de aanvang van het tijdskrediet  uitoefende.</w:t>
      </w:r>
    </w:p>
    <w:p w14:paraId="4FF9526B" w14:textId="77777777" w:rsidR="003B5F95" w:rsidRPr="001B260C" w:rsidRDefault="003B5F95" w:rsidP="003B5F95">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Deze voorwaarde geldt enkel voor tijdskrediet, niet voor de thematische verloven.</w:t>
      </w:r>
    </w:p>
    <w:p w14:paraId="2ADBAAD7" w14:textId="77777777" w:rsidR="003B5F95" w:rsidRPr="001B260C" w:rsidRDefault="003B5F95" w:rsidP="003B5F95">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Bij een volledig thematisch verlof mag de werknemer de onderbrekingsuitkeringen cumuleren met een zelfstandige activiteit. Zelfs als hij voordien nog nooit een zelfstandige activiteit heeft uitgeoefend.</w:t>
      </w:r>
    </w:p>
    <w:p w14:paraId="4835B706" w14:textId="77777777" w:rsidR="003B5F95" w:rsidRPr="001B260C" w:rsidRDefault="003B5F95" w:rsidP="003B5F95">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 cumulatie is slechts toegelaten voor een periode van maximaal 12 maanden.</w:t>
      </w:r>
    </w:p>
    <w:p w14:paraId="4FBB2E81" w14:textId="77777777" w:rsidR="003B5F95" w:rsidRPr="001B260C" w:rsidRDefault="003B5F95" w:rsidP="003B5F95">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Vanaf 1 augustus 2019 is het ook mogelijk om in geval van vermindering van arbeidsprestaties (tot een halftijdse betrekking, met 1/5de of 1/10de), onderbrekingsuitkeringen te cumuleren met een bijkomende zelfstandige activiteit.</w:t>
      </w:r>
    </w:p>
    <w:p w14:paraId="5AF3F616" w14:textId="77777777" w:rsidR="003B5F95" w:rsidRPr="001B260C" w:rsidRDefault="003B5F95" w:rsidP="003B5F95">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Dit op voorwaarde dat de werknemer de zelfstandige activiteit reeds 12 maanden vóór de aanvang van de vermindering van de arbeidsprestaties uitoefende. Deze voorwaarde geldt zowel voor gedeeltelijk tijdskrediet als voor gedeeltelijk thematisch verlof.</w:t>
      </w:r>
    </w:p>
    <w:p w14:paraId="5C34810F" w14:textId="77777777" w:rsidR="003B5F95" w:rsidRPr="001B260C" w:rsidRDefault="003B5F95" w:rsidP="003B5F95">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 cumulatie is toegelaten voor een periode van maximum:</w:t>
      </w:r>
    </w:p>
    <w:p w14:paraId="6547F8D5" w14:textId="77777777" w:rsidR="003B5F95" w:rsidRPr="001B260C" w:rsidRDefault="003B5F95" w:rsidP="003B5F95">
      <w:pPr>
        <w:numPr>
          <w:ilvl w:val="0"/>
          <w:numId w:val="23"/>
        </w:numPr>
        <w:shd w:val="clear" w:color="auto" w:fill="FBFAFF"/>
        <w:spacing w:after="0" w:line="240" w:lineRule="auto"/>
        <w:ind w:left="300"/>
        <w:textAlignment w:val="baseline"/>
        <w:rPr>
          <w:rFonts w:eastAsia="Times New Roman" w:cstheme="minorHAnsi"/>
          <w:lang w:val="nl-BE" w:eastAsia="nl-BE"/>
        </w:rPr>
      </w:pPr>
      <w:r w:rsidRPr="001B260C">
        <w:rPr>
          <w:rFonts w:eastAsia="Times New Roman" w:cstheme="minorHAnsi"/>
          <w:lang w:val="nl-BE" w:eastAsia="nl-BE"/>
        </w:rPr>
        <w:t>24 maanden in geval van een vermindering tot 1/2de;</w:t>
      </w:r>
    </w:p>
    <w:p w14:paraId="15220229" w14:textId="77777777" w:rsidR="003B5F95" w:rsidRPr="001B260C" w:rsidRDefault="003B5F95" w:rsidP="003B5F95">
      <w:pPr>
        <w:numPr>
          <w:ilvl w:val="0"/>
          <w:numId w:val="23"/>
        </w:numPr>
        <w:shd w:val="clear" w:color="auto" w:fill="FBFAFF"/>
        <w:spacing w:after="0" w:line="240" w:lineRule="auto"/>
        <w:ind w:left="300"/>
        <w:textAlignment w:val="baseline"/>
        <w:rPr>
          <w:rFonts w:eastAsia="Times New Roman" w:cstheme="minorHAnsi"/>
          <w:lang w:val="nl-BE" w:eastAsia="nl-BE"/>
        </w:rPr>
      </w:pPr>
      <w:r w:rsidRPr="001B260C">
        <w:rPr>
          <w:rFonts w:eastAsia="Times New Roman" w:cstheme="minorHAnsi"/>
          <w:lang w:val="nl-BE" w:eastAsia="nl-BE"/>
        </w:rPr>
        <w:t>60 maanden in geval van een vermindering met 1/5de of 1/10de.</w:t>
      </w:r>
    </w:p>
    <w:p w14:paraId="54B99F42" w14:textId="77777777" w:rsidR="003B5F95" w:rsidRPr="001B260C" w:rsidRDefault="003B5F95" w:rsidP="003B5F95">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Als de werknemer nadien zijn zelfstandige activiteit nog verderzet, dan verliest hij zijn onderbrekingsuitkeringen.</w:t>
      </w:r>
    </w:p>
    <w:p w14:paraId="701F81F0" w14:textId="77777777" w:rsidR="003B5F95" w:rsidRPr="001B260C" w:rsidRDefault="003B5F95" w:rsidP="003B5F95">
      <w:pPr>
        <w:shd w:val="clear" w:color="auto" w:fill="FBFAFF"/>
        <w:spacing w:before="225" w:after="150" w:line="240" w:lineRule="auto"/>
        <w:textAlignment w:val="baseline"/>
        <w:rPr>
          <w:rFonts w:eastAsia="Times New Roman" w:cstheme="minorHAnsi"/>
          <w:b/>
          <w:bCs/>
          <w:lang w:val="nl-BE" w:eastAsia="nl-BE"/>
        </w:rPr>
      </w:pPr>
      <w:r w:rsidRPr="001B260C">
        <w:rPr>
          <w:rFonts w:eastAsia="Times New Roman" w:cstheme="minorHAnsi"/>
          <w:b/>
          <w:bCs/>
          <w:lang w:val="nl-BE" w:eastAsia="nl-BE"/>
        </w:rPr>
        <w:t>Inwerkingtreding</w:t>
      </w:r>
    </w:p>
    <w:p w14:paraId="03C8C1A9" w14:textId="77777777" w:rsidR="003B5F95" w:rsidRPr="001B260C" w:rsidRDefault="003B5F95" w:rsidP="003B5F95">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 nieuwe regeling treedt in werking vanaf 1 augustus 2019.</w:t>
      </w:r>
    </w:p>
    <w:p w14:paraId="47BA3268" w14:textId="77D43E1A" w:rsidR="003B5F95" w:rsidRPr="001B260C" w:rsidRDefault="003B5F95" w:rsidP="002205FD">
      <w:pPr>
        <w:shd w:val="clear" w:color="auto" w:fill="FBFAFF"/>
        <w:spacing w:after="150" w:line="240" w:lineRule="auto"/>
        <w:jc w:val="right"/>
        <w:textAlignment w:val="baseline"/>
        <w:rPr>
          <w:rFonts w:eastAsia="Times New Roman" w:cstheme="minorHAnsi"/>
          <w:iCs/>
          <w:sz w:val="18"/>
          <w:szCs w:val="18"/>
          <w:lang w:val="nl-BE" w:eastAsia="nl-BE"/>
        </w:rPr>
      </w:pPr>
      <w:r w:rsidRPr="001B260C">
        <w:rPr>
          <w:rFonts w:eastAsia="Times New Roman" w:cstheme="minorHAnsi"/>
          <w:iCs/>
          <w:sz w:val="18"/>
          <w:szCs w:val="18"/>
          <w:lang w:val="nl-BE" w:eastAsia="nl-BE"/>
        </w:rPr>
        <w:t>Bron: Koninklijk besluit betreffende de cumulatie van onderbrekingsuitkeringen en de uitoefening van een bijkomende zelfstandige activiteit in geval van vermindering van de arbeidsprestaties, Belgisch Staatsblad 22/7/2019, p. 73278.</w:t>
      </w:r>
    </w:p>
    <w:p w14:paraId="245F644F" w14:textId="7A97DDB9" w:rsidR="00651AF2" w:rsidRPr="001B260C" w:rsidRDefault="00651AF2" w:rsidP="00651AF2">
      <w:pPr>
        <w:shd w:val="clear" w:color="auto" w:fill="FBFAFF"/>
        <w:spacing w:after="150" w:line="240" w:lineRule="auto"/>
        <w:textAlignment w:val="baseline"/>
        <w:rPr>
          <w:rFonts w:eastAsia="Times New Roman" w:cstheme="minorHAnsi"/>
          <w:iCs/>
          <w:sz w:val="18"/>
          <w:szCs w:val="18"/>
          <w:lang w:val="nl-BE" w:eastAsia="nl-BE"/>
        </w:rPr>
      </w:pPr>
    </w:p>
    <w:p w14:paraId="3C57F005" w14:textId="77777777" w:rsidR="00503248" w:rsidRPr="001B260C" w:rsidRDefault="00503248" w:rsidP="00503248">
      <w:pPr>
        <w:shd w:val="clear" w:color="auto" w:fill="FBFAFF"/>
        <w:spacing w:after="150" w:line="240" w:lineRule="auto"/>
        <w:textAlignment w:val="baseline"/>
        <w:rPr>
          <w:rFonts w:eastAsia="Times New Roman" w:cstheme="minorHAnsi"/>
          <w:b/>
          <w:caps/>
          <w:sz w:val="24"/>
          <w:szCs w:val="24"/>
          <w:u w:val="single"/>
          <w:lang w:val="nl-BE" w:eastAsia="nl-BE"/>
        </w:rPr>
      </w:pPr>
      <w:r w:rsidRPr="001B260C">
        <w:rPr>
          <w:rFonts w:eastAsia="Times New Roman" w:cstheme="minorHAnsi"/>
          <w:b/>
          <w:caps/>
          <w:sz w:val="24"/>
          <w:szCs w:val="24"/>
          <w:u w:val="single"/>
          <w:lang w:val="nl-BE" w:eastAsia="nl-BE"/>
        </w:rPr>
        <w:t>Terugvordering onverschuldigde onderbrekingsuitkeringen beperkt tot laatste 150 dagen bij goede trouw</w:t>
      </w:r>
    </w:p>
    <w:p w14:paraId="4BB2F325" w14:textId="77777777" w:rsidR="00503248" w:rsidRPr="001B260C" w:rsidRDefault="00503248" w:rsidP="00503248">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Het gebeurt dat een werknemer in het kader van tijdskrediet of een thematisch verlof uitkeringen ontvangt waarop hij geen recht heeft. Vanaf 1 augustus 2019 beperkt de RVA de terugvordering hiervan tot de laatste 150 dagen. De werknemer moet hiervoor wel bewijzen dat hij te goeder trouw is.</w:t>
      </w:r>
    </w:p>
    <w:p w14:paraId="2B26BCD7" w14:textId="77777777" w:rsidR="00503248" w:rsidRPr="001B260C" w:rsidRDefault="00503248" w:rsidP="00503248">
      <w:pPr>
        <w:shd w:val="clear" w:color="auto" w:fill="FBFAFF"/>
        <w:spacing w:before="225" w:after="150" w:line="240" w:lineRule="auto"/>
        <w:textAlignment w:val="baseline"/>
        <w:rPr>
          <w:rFonts w:eastAsia="Times New Roman" w:cstheme="minorHAnsi"/>
          <w:b/>
          <w:bCs/>
          <w:lang w:val="nl-BE" w:eastAsia="nl-BE"/>
        </w:rPr>
      </w:pPr>
      <w:r w:rsidRPr="001B260C">
        <w:rPr>
          <w:rFonts w:eastAsia="Times New Roman" w:cstheme="minorHAnsi"/>
          <w:b/>
          <w:bCs/>
          <w:lang w:val="nl-BE" w:eastAsia="nl-BE"/>
        </w:rPr>
        <w:t>Arrest Grondwettelijk Hof</w:t>
      </w:r>
    </w:p>
    <w:p w14:paraId="08275B40" w14:textId="77777777" w:rsidR="00503248" w:rsidRPr="001B260C" w:rsidRDefault="00503248" w:rsidP="00503248">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 reglementaire bepalingen over het tijdskrediet en de thematische verloven worden in overeenstemming gebracht met het arrest van het Grondwettelijk Hof van 7 juni 2018.</w:t>
      </w:r>
    </w:p>
    <w:p w14:paraId="68E4633D" w14:textId="77777777" w:rsidR="00503248" w:rsidRPr="001B260C" w:rsidRDefault="00503248" w:rsidP="00503248">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Het Grondwettelijk Hof oordeelde immers dat de herstelwet van 22 januari 1985 de Grondwet schendt, in zoverre dat ze geen enkele bepaling bevat die de terugvordering van ten onrechte betaalde loopbaanonderbrekingsuitkeringen beperkt.</w:t>
      </w:r>
    </w:p>
    <w:p w14:paraId="1CC015D2" w14:textId="77777777" w:rsidR="00503248" w:rsidRPr="001B260C" w:rsidRDefault="00503248" w:rsidP="00503248">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lastRenderedPageBreak/>
        <w:t>Het Grondwettelijk Hof werd verzocht de bepalingen van deze wet te vergelijken met de regeling in het werkloosheidsbesluit. Dit besluit beperkt de terugvordering van de werkloosheidsuitkeringen wel tot de laatste 150 dagen van de onverschuldigde toekenning. Dit op voorwaarde dat de werkloze bewijst dat hij te goeder trouw de uitkeringen ontvangen heeft waarop hij geen recht had.</w:t>
      </w:r>
    </w:p>
    <w:p w14:paraId="1011DA08" w14:textId="77777777" w:rsidR="00503248" w:rsidRPr="001B260C" w:rsidRDefault="00503248" w:rsidP="00503248">
      <w:pPr>
        <w:shd w:val="clear" w:color="auto" w:fill="FBFAFF"/>
        <w:spacing w:before="225" w:after="150" w:line="240" w:lineRule="auto"/>
        <w:textAlignment w:val="baseline"/>
        <w:rPr>
          <w:rFonts w:eastAsia="Times New Roman" w:cstheme="minorHAnsi"/>
          <w:b/>
          <w:bCs/>
          <w:lang w:val="nl-BE" w:eastAsia="nl-BE"/>
        </w:rPr>
      </w:pPr>
      <w:r w:rsidRPr="001B260C">
        <w:rPr>
          <w:rFonts w:eastAsia="Times New Roman" w:cstheme="minorHAnsi"/>
          <w:b/>
          <w:bCs/>
          <w:lang w:val="nl-BE" w:eastAsia="nl-BE"/>
        </w:rPr>
        <w:t>Terugvordering beperkt tot laatste 150 dagen bij goede trouw</w:t>
      </w:r>
    </w:p>
    <w:p w14:paraId="17E615FD" w14:textId="77777777" w:rsidR="00503248" w:rsidRPr="001B260C" w:rsidRDefault="00503248" w:rsidP="00503248">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 reglementering over het tijdskrediet en de thematische verloven wordt nu afgestemd op de werkloosheidsreglementering.</w:t>
      </w:r>
    </w:p>
    <w:p w14:paraId="70E63D69" w14:textId="77777777" w:rsidR="00503248" w:rsidRPr="001B260C" w:rsidRDefault="00503248" w:rsidP="00503248">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Ook wanneer een werknemer in het kader van tijdskrediet of een thematisch verlof onderbrekingsuitkeringen heeft ontvangen waarop hij geen recht had, beperkt de RVA vanaf 1 augustus 2019 de terugvordering tot de laatste 150 dagen. Dit wanneer de werknemer bewijst dat hij de uitkeringen te goeder trouw heeft ontvangen.</w:t>
      </w:r>
    </w:p>
    <w:p w14:paraId="4BCECF51" w14:textId="77777777" w:rsidR="00503248" w:rsidRPr="001B260C" w:rsidRDefault="00503248" w:rsidP="00503248">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 RVA verduidelijkt dat er sprake is van 'goede trouw', indien de werknemer oprecht geloofde en redelijkerwijze kon geloven dat hij correct handelde.</w:t>
      </w:r>
    </w:p>
    <w:p w14:paraId="57F43F19" w14:textId="77777777" w:rsidR="00503248" w:rsidRPr="001B260C" w:rsidRDefault="00503248" w:rsidP="00503248">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 beperking van de terugvordering tot de laatste 150 dagen geldt echter niet indien de werknemer de onderbrekingsuitkeringen cumuleerde met uitkeringen die hij krachtens een andere sociale zekerheidsregeling ontving.</w:t>
      </w:r>
    </w:p>
    <w:p w14:paraId="502598C5" w14:textId="77777777" w:rsidR="00503248" w:rsidRPr="001B260C" w:rsidRDefault="00503248" w:rsidP="00503248">
      <w:pPr>
        <w:shd w:val="clear" w:color="auto" w:fill="FBFAFF"/>
        <w:spacing w:before="225" w:after="150" w:line="240" w:lineRule="auto"/>
        <w:textAlignment w:val="baseline"/>
        <w:rPr>
          <w:rFonts w:eastAsia="Times New Roman" w:cstheme="minorHAnsi"/>
          <w:b/>
          <w:bCs/>
          <w:lang w:val="nl-BE" w:eastAsia="nl-BE"/>
        </w:rPr>
      </w:pPr>
      <w:r w:rsidRPr="001B260C">
        <w:rPr>
          <w:rFonts w:eastAsia="Times New Roman" w:cstheme="minorHAnsi"/>
          <w:b/>
          <w:bCs/>
          <w:lang w:val="nl-BE" w:eastAsia="nl-BE"/>
        </w:rPr>
        <w:t>Inwerkingtreding</w:t>
      </w:r>
    </w:p>
    <w:p w14:paraId="4D628C9E" w14:textId="77777777" w:rsidR="00503248" w:rsidRPr="001B260C" w:rsidRDefault="00503248" w:rsidP="00503248">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Deze nieuwe regeling treedt in werking op 1 augustus 2019.</w:t>
      </w:r>
    </w:p>
    <w:p w14:paraId="58B95513" w14:textId="05B19BDB" w:rsidR="00503248" w:rsidRPr="001B260C" w:rsidRDefault="00503248" w:rsidP="00F456CF">
      <w:pPr>
        <w:shd w:val="clear" w:color="auto" w:fill="FBFAFF"/>
        <w:spacing w:after="150" w:line="240" w:lineRule="auto"/>
        <w:jc w:val="right"/>
        <w:textAlignment w:val="baseline"/>
        <w:rPr>
          <w:rFonts w:eastAsia="Times New Roman" w:cstheme="minorHAnsi"/>
          <w:iCs/>
          <w:sz w:val="18"/>
          <w:szCs w:val="18"/>
          <w:lang w:val="nl-BE" w:eastAsia="nl-BE"/>
        </w:rPr>
      </w:pPr>
      <w:r w:rsidRPr="001B260C">
        <w:rPr>
          <w:rFonts w:eastAsia="Times New Roman" w:cstheme="minorHAnsi"/>
          <w:iCs/>
          <w:sz w:val="18"/>
          <w:szCs w:val="18"/>
          <w:lang w:val="nl-BE" w:eastAsia="nl-BE"/>
        </w:rPr>
        <w:t>Bron: Koninklijk besluit tot wijziging van sommige koninklijke besluiten betreffende de stelsels van onderbreking van de beroepsloopbaan en van tijdskrediet inzake de terugvordering van onverschuldigde bedragen, B.S. 22/7/2019, p. 73275. Arrest Grondwettelijk Hof van 7/6/2018, nr. 71/2018.</w:t>
      </w:r>
    </w:p>
    <w:p w14:paraId="09B4CFFE" w14:textId="6B86EDCA" w:rsidR="00F456CF" w:rsidRPr="001B260C" w:rsidRDefault="00854136" w:rsidP="00F456CF">
      <w:pPr>
        <w:shd w:val="clear" w:color="auto" w:fill="FBFAFF"/>
        <w:spacing w:after="150" w:line="240" w:lineRule="auto"/>
        <w:textAlignment w:val="baseline"/>
        <w:rPr>
          <w:rFonts w:eastAsia="Times New Roman" w:cstheme="minorHAnsi"/>
          <w:b/>
          <w:iCs/>
          <w:caps/>
          <w:sz w:val="24"/>
          <w:szCs w:val="24"/>
          <w:u w:val="single"/>
          <w:lang w:val="nl-BE" w:eastAsia="nl-BE"/>
        </w:rPr>
      </w:pPr>
      <w:r w:rsidRPr="001B260C">
        <w:rPr>
          <w:rFonts w:cstheme="minorHAnsi"/>
          <w:b/>
          <w:caps/>
          <w:sz w:val="24"/>
          <w:szCs w:val="24"/>
          <w:u w:val="single"/>
          <w:shd w:val="clear" w:color="auto" w:fill="FBFAFF"/>
          <w:lang w:val="nl-BE"/>
        </w:rPr>
        <w:t>Nieuw themaverlof voor werknemers vanaf 1 oktober 2019: het mantelzorgverlof</w:t>
      </w:r>
    </w:p>
    <w:p w14:paraId="704FC0BB" w14:textId="77777777" w:rsidR="00FC3C1A" w:rsidRPr="001B260C" w:rsidRDefault="00FC3C1A" w:rsidP="00FC3C1A">
      <w:pPr>
        <w:shd w:val="clear" w:color="auto" w:fill="FBFAFF"/>
        <w:spacing w:after="0" w:line="240" w:lineRule="auto"/>
        <w:textAlignment w:val="baseline"/>
        <w:rPr>
          <w:rFonts w:eastAsia="Times New Roman" w:cstheme="minorHAnsi"/>
          <w:lang w:val="nl-BE" w:eastAsia="nl-BE"/>
        </w:rPr>
      </w:pPr>
      <w:r w:rsidRPr="001B260C">
        <w:rPr>
          <w:rFonts w:eastAsia="Times New Roman" w:cstheme="minorHAnsi"/>
          <w:lang w:val="nl-BE" w:eastAsia="nl-BE"/>
        </w:rPr>
        <w:t>Vanaf </w:t>
      </w:r>
      <w:r w:rsidRPr="001B260C">
        <w:rPr>
          <w:rFonts w:eastAsia="Times New Roman" w:cstheme="minorHAnsi"/>
          <w:bCs/>
          <w:bdr w:val="none" w:sz="0" w:space="0" w:color="auto" w:frame="1"/>
          <w:lang w:val="nl-BE" w:eastAsia="nl-BE"/>
        </w:rPr>
        <w:t>1 oktober 2019</w:t>
      </w:r>
      <w:r w:rsidRPr="001B260C">
        <w:rPr>
          <w:rFonts w:eastAsia="Times New Roman" w:cstheme="minorHAnsi"/>
          <w:lang w:val="nl-BE" w:eastAsia="nl-BE"/>
        </w:rPr>
        <w:t> kunnen werknemers die erkende mantelzorger zijn van een zorgbehoevende persoon mantelzorgverlof aanvragen. Het gaat hier om een nieuw themaverlof, naast de reeds bestaande themaverloven (ouderschapsverlof, verlof medische bijstand, palliatief verlof).</w:t>
      </w:r>
    </w:p>
    <w:p w14:paraId="3EA1B37B" w14:textId="77777777" w:rsidR="00FC3C1A" w:rsidRPr="001B260C" w:rsidRDefault="00FC3C1A" w:rsidP="00FC3C1A">
      <w:pPr>
        <w:shd w:val="clear" w:color="auto" w:fill="FBFAFF"/>
        <w:spacing w:before="225" w:after="150" w:line="240" w:lineRule="auto"/>
        <w:textAlignment w:val="baseline"/>
        <w:rPr>
          <w:rFonts w:eastAsia="Times New Roman" w:cstheme="minorHAnsi"/>
          <w:b/>
          <w:bCs/>
          <w:lang w:val="nl-BE" w:eastAsia="nl-BE"/>
        </w:rPr>
      </w:pPr>
      <w:r w:rsidRPr="001B260C">
        <w:rPr>
          <w:rFonts w:eastAsia="Times New Roman" w:cstheme="minorHAnsi"/>
          <w:b/>
          <w:bCs/>
          <w:lang w:val="nl-BE" w:eastAsia="nl-BE"/>
        </w:rPr>
        <w:t>Duur en opnamemogelijkheden</w:t>
      </w:r>
    </w:p>
    <w:p w14:paraId="5C6F3EBD" w14:textId="77777777" w:rsidR="00FC3C1A" w:rsidRPr="001B260C" w:rsidRDefault="00FC3C1A" w:rsidP="00FC3C1A">
      <w:pPr>
        <w:shd w:val="clear" w:color="auto" w:fill="FBFAFF"/>
        <w:spacing w:after="0" w:line="240" w:lineRule="auto"/>
        <w:textAlignment w:val="baseline"/>
        <w:rPr>
          <w:rFonts w:eastAsia="Times New Roman" w:cstheme="minorHAnsi"/>
          <w:lang w:val="nl-BE" w:eastAsia="nl-BE"/>
        </w:rPr>
      </w:pPr>
      <w:r w:rsidRPr="001B260C">
        <w:rPr>
          <w:rFonts w:eastAsia="Times New Roman" w:cstheme="minorHAnsi"/>
          <w:lang w:val="nl-BE" w:eastAsia="nl-BE"/>
        </w:rPr>
        <w:t>De </w:t>
      </w:r>
      <w:r w:rsidRPr="001B260C">
        <w:rPr>
          <w:rFonts w:eastAsia="Times New Roman" w:cstheme="minorHAnsi"/>
          <w:bCs/>
          <w:bdr w:val="none" w:sz="0" w:space="0" w:color="auto" w:frame="1"/>
          <w:lang w:val="nl-BE" w:eastAsia="nl-BE"/>
        </w:rPr>
        <w:t>voltijdse </w:t>
      </w:r>
      <w:r w:rsidRPr="001B260C">
        <w:rPr>
          <w:rFonts w:eastAsia="Times New Roman" w:cstheme="minorHAnsi"/>
          <w:lang w:val="nl-BE" w:eastAsia="nl-BE"/>
        </w:rPr>
        <w:t>werknemer kan dit mantelzorgverlof per zorgbehoevende persoon opnemen onder de vorm van een:</w:t>
      </w:r>
    </w:p>
    <w:p w14:paraId="32C6B652" w14:textId="77777777" w:rsidR="00FC3C1A" w:rsidRPr="001B260C" w:rsidRDefault="00FC3C1A" w:rsidP="00FC3C1A">
      <w:pPr>
        <w:numPr>
          <w:ilvl w:val="0"/>
          <w:numId w:val="24"/>
        </w:numPr>
        <w:shd w:val="clear" w:color="auto" w:fill="FBFAFF"/>
        <w:spacing w:after="0" w:line="240" w:lineRule="auto"/>
        <w:ind w:left="300"/>
        <w:textAlignment w:val="baseline"/>
        <w:rPr>
          <w:rFonts w:eastAsia="Times New Roman" w:cstheme="minorHAnsi"/>
          <w:lang w:val="nl-BE" w:eastAsia="nl-BE"/>
        </w:rPr>
      </w:pPr>
      <w:r w:rsidRPr="001B260C">
        <w:rPr>
          <w:rFonts w:eastAsia="Times New Roman" w:cstheme="minorHAnsi"/>
          <w:lang w:val="nl-BE" w:eastAsia="nl-BE"/>
        </w:rPr>
        <w:t>volledige schorsing van zijn prestaties, gedurende </w:t>
      </w:r>
      <w:r w:rsidRPr="001B260C">
        <w:rPr>
          <w:rFonts w:eastAsia="Times New Roman" w:cstheme="minorHAnsi"/>
          <w:bCs/>
          <w:bdr w:val="none" w:sz="0" w:space="0" w:color="auto" w:frame="1"/>
          <w:lang w:val="nl-BE" w:eastAsia="nl-BE"/>
        </w:rPr>
        <w:t>een maand</w:t>
      </w:r>
      <w:r w:rsidRPr="001B260C">
        <w:rPr>
          <w:rFonts w:eastAsia="Times New Roman" w:cstheme="minorHAnsi"/>
          <w:lang w:val="nl-BE" w:eastAsia="nl-BE"/>
        </w:rPr>
        <w:t>;</w:t>
      </w:r>
    </w:p>
    <w:p w14:paraId="0C4D4394" w14:textId="77777777" w:rsidR="00FC3C1A" w:rsidRPr="001B260C" w:rsidRDefault="00FC3C1A" w:rsidP="00FC3C1A">
      <w:pPr>
        <w:numPr>
          <w:ilvl w:val="0"/>
          <w:numId w:val="24"/>
        </w:numPr>
        <w:shd w:val="clear" w:color="auto" w:fill="FBFAFF"/>
        <w:spacing w:after="0" w:line="240" w:lineRule="auto"/>
        <w:ind w:left="300"/>
        <w:textAlignment w:val="baseline"/>
        <w:rPr>
          <w:rFonts w:eastAsia="Times New Roman" w:cstheme="minorHAnsi"/>
          <w:lang w:val="nl-BE" w:eastAsia="nl-BE"/>
        </w:rPr>
      </w:pPr>
      <w:r w:rsidRPr="001B260C">
        <w:rPr>
          <w:rFonts w:eastAsia="Times New Roman" w:cstheme="minorHAnsi"/>
          <w:lang w:val="nl-BE" w:eastAsia="nl-BE"/>
        </w:rPr>
        <w:t>vermindering van zijn prestaties tot 1/2de of met 1/5de, gedurende </w:t>
      </w:r>
      <w:r w:rsidRPr="001B260C">
        <w:rPr>
          <w:rFonts w:eastAsia="Times New Roman" w:cstheme="minorHAnsi"/>
          <w:bCs/>
          <w:bdr w:val="none" w:sz="0" w:space="0" w:color="auto" w:frame="1"/>
          <w:lang w:val="nl-BE" w:eastAsia="nl-BE"/>
        </w:rPr>
        <w:t>twee maanden.</w:t>
      </w:r>
    </w:p>
    <w:p w14:paraId="0B264BCD" w14:textId="77777777" w:rsidR="00FC3C1A" w:rsidRPr="001B260C" w:rsidRDefault="00FC3C1A" w:rsidP="00FC3C1A">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Eén maand volledige onderbreking stemt overeen met twee maanden vermindering van prestaties. Een werknemer kan dus niet eerst een maand zijn prestaties  schorsen om deze vervolgens met 2 maanden te verminderen voor dezelfde persoon met zorgbehoefte.</w:t>
      </w:r>
    </w:p>
    <w:p w14:paraId="5736B271" w14:textId="77777777" w:rsidR="00FC3C1A" w:rsidRPr="001B260C" w:rsidRDefault="00FC3C1A" w:rsidP="00FC3C1A">
      <w:pPr>
        <w:shd w:val="clear" w:color="auto" w:fill="FBFAFF"/>
        <w:spacing w:after="0" w:line="240" w:lineRule="auto"/>
        <w:textAlignment w:val="baseline"/>
        <w:rPr>
          <w:rFonts w:eastAsia="Times New Roman" w:cstheme="minorHAnsi"/>
          <w:lang w:val="nl-BE" w:eastAsia="nl-BE"/>
        </w:rPr>
      </w:pPr>
      <w:r w:rsidRPr="001B260C">
        <w:rPr>
          <w:rFonts w:eastAsia="Times New Roman" w:cstheme="minorHAnsi"/>
          <w:b/>
          <w:bCs/>
          <w:bdr w:val="none" w:sz="0" w:space="0" w:color="auto" w:frame="1"/>
          <w:lang w:val="nl-BE" w:eastAsia="nl-BE"/>
        </w:rPr>
        <w:t>Deeltijdse </w:t>
      </w:r>
      <w:r w:rsidRPr="001B260C">
        <w:rPr>
          <w:rFonts w:eastAsia="Times New Roman" w:cstheme="minorHAnsi"/>
          <w:lang w:val="nl-BE" w:eastAsia="nl-BE"/>
        </w:rPr>
        <w:t>werknemers kunnen hun arbeidsovereenkomst </w:t>
      </w:r>
      <w:r w:rsidRPr="001B260C">
        <w:rPr>
          <w:rFonts w:eastAsia="Times New Roman" w:cstheme="minorHAnsi"/>
          <w:bCs/>
          <w:bdr w:val="none" w:sz="0" w:space="0" w:color="auto" w:frame="1"/>
          <w:lang w:val="nl-BE" w:eastAsia="nl-BE"/>
        </w:rPr>
        <w:t>enkel volledig schorsen</w:t>
      </w:r>
      <w:r w:rsidRPr="001B260C">
        <w:rPr>
          <w:rFonts w:eastAsia="Times New Roman" w:cstheme="minorHAnsi"/>
          <w:lang w:val="nl-BE" w:eastAsia="nl-BE"/>
        </w:rPr>
        <w:t>.</w:t>
      </w:r>
    </w:p>
    <w:p w14:paraId="68687104" w14:textId="77777777" w:rsidR="00FC3C1A" w:rsidRPr="001B260C" w:rsidRDefault="00FC3C1A" w:rsidP="00FC3C1A">
      <w:pPr>
        <w:shd w:val="clear" w:color="auto" w:fill="FBFAFF"/>
        <w:spacing w:after="0" w:line="240" w:lineRule="auto"/>
        <w:textAlignment w:val="baseline"/>
        <w:rPr>
          <w:rFonts w:eastAsia="Times New Roman" w:cstheme="minorHAnsi"/>
          <w:lang w:val="nl-BE" w:eastAsia="nl-BE"/>
        </w:rPr>
      </w:pPr>
      <w:r w:rsidRPr="001B260C">
        <w:rPr>
          <w:rFonts w:eastAsia="Times New Roman" w:cstheme="minorHAnsi"/>
          <w:lang w:val="nl-BE" w:eastAsia="nl-BE"/>
        </w:rPr>
        <w:t>Een KB kan bepalen dat de deeltijdse </w:t>
      </w:r>
      <w:r w:rsidRPr="001B260C">
        <w:rPr>
          <w:rFonts w:eastAsia="Times New Roman" w:cstheme="minorHAnsi"/>
          <w:b/>
          <w:bCs/>
          <w:bdr w:val="none" w:sz="0" w:space="0" w:color="auto" w:frame="1"/>
          <w:lang w:val="nl-BE" w:eastAsia="nl-BE"/>
        </w:rPr>
        <w:t> </w:t>
      </w:r>
      <w:r w:rsidRPr="001B260C">
        <w:rPr>
          <w:rFonts w:eastAsia="Times New Roman" w:cstheme="minorHAnsi"/>
          <w:lang w:val="nl-BE" w:eastAsia="nl-BE"/>
        </w:rPr>
        <w:t>werknemers ook recht hebben op een vermindering van de arbeidsprestaties en de voorwaarden hiertoe vastleggen.</w:t>
      </w:r>
    </w:p>
    <w:p w14:paraId="09C489BD" w14:textId="77777777" w:rsidR="00FC3C1A" w:rsidRPr="001B260C" w:rsidRDefault="00FC3C1A" w:rsidP="00FC3C1A">
      <w:pPr>
        <w:shd w:val="clear" w:color="auto" w:fill="FBFAFF"/>
        <w:spacing w:before="225" w:after="150" w:line="240" w:lineRule="auto"/>
        <w:textAlignment w:val="baseline"/>
        <w:rPr>
          <w:rFonts w:eastAsia="Times New Roman" w:cstheme="minorHAnsi"/>
          <w:b/>
          <w:bCs/>
          <w:lang w:val="nl-BE" w:eastAsia="nl-BE"/>
        </w:rPr>
      </w:pPr>
      <w:r w:rsidRPr="001B260C">
        <w:rPr>
          <w:rFonts w:eastAsia="Times New Roman" w:cstheme="minorHAnsi"/>
          <w:b/>
          <w:bCs/>
          <w:lang w:val="nl-BE" w:eastAsia="nl-BE"/>
        </w:rPr>
        <w:t>Maximum 6 maanden over de volledige loopbaan</w:t>
      </w:r>
    </w:p>
    <w:p w14:paraId="53E4BE9F" w14:textId="77777777" w:rsidR="00FC3C1A" w:rsidRPr="001B260C" w:rsidRDefault="00FC3C1A" w:rsidP="00FC3C1A">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Het recht op volledige schorsing bedraagt maximum 6 maanden over de gehele beroepsloopbaan. Wanneer de werknemer dit verlof opneemt onder de vorm van een vermindering van prestaties is dit 12 maanden. Een mantelzorger kan dit recht bijgevolg slechts een beperkt aantal keer uitoefenen tijdens zijn loopbaan. Met name tot het voltijds equivalent van 6 maanden bereikt is.</w:t>
      </w:r>
    </w:p>
    <w:p w14:paraId="0971C4FD" w14:textId="77777777" w:rsidR="00FC3C1A" w:rsidRPr="001B260C" w:rsidRDefault="00FC3C1A" w:rsidP="00FC3C1A">
      <w:pPr>
        <w:shd w:val="clear" w:color="auto" w:fill="FBFAFF"/>
        <w:spacing w:before="225" w:after="150" w:line="240" w:lineRule="auto"/>
        <w:textAlignment w:val="baseline"/>
        <w:rPr>
          <w:rFonts w:eastAsia="Times New Roman" w:cstheme="minorHAnsi"/>
          <w:b/>
          <w:bCs/>
          <w:lang w:val="nl-BE" w:eastAsia="nl-BE"/>
        </w:rPr>
      </w:pPr>
      <w:r w:rsidRPr="001B260C">
        <w:rPr>
          <w:rFonts w:eastAsia="Times New Roman" w:cstheme="minorHAnsi"/>
          <w:b/>
          <w:bCs/>
          <w:lang w:val="nl-BE" w:eastAsia="nl-BE"/>
        </w:rPr>
        <w:t>Uitkering van de RVA</w:t>
      </w:r>
    </w:p>
    <w:p w14:paraId="6C9ECE9C" w14:textId="77777777" w:rsidR="00FC3C1A" w:rsidRPr="001B260C" w:rsidRDefault="00FC3C1A" w:rsidP="00FC3C1A">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 werknemer die dit mantelzorgverlof opneemt, heeft recht op een uitkering van de RVA.</w:t>
      </w:r>
    </w:p>
    <w:p w14:paraId="2369396C" w14:textId="77777777" w:rsidR="00FC3C1A" w:rsidRPr="001B260C" w:rsidRDefault="00FC3C1A" w:rsidP="00FC3C1A">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lastRenderedPageBreak/>
        <w:t>Een KB kan het bedrag en toekenningsvoorwaarden van de uitkeringen bepalen. Bij gebrek aan een KB gelden dezelfde bedragen en toekenningsvoorwaarden als bij de uitkeringen voor verlof voor medische bijstand.</w:t>
      </w:r>
    </w:p>
    <w:p w14:paraId="16CCBCBA" w14:textId="77777777" w:rsidR="00FC3C1A" w:rsidRPr="001B260C" w:rsidRDefault="00FC3C1A" w:rsidP="00FC3C1A">
      <w:pPr>
        <w:shd w:val="clear" w:color="auto" w:fill="FBFAFF"/>
        <w:spacing w:after="0" w:line="240" w:lineRule="auto"/>
        <w:textAlignment w:val="baseline"/>
        <w:rPr>
          <w:rFonts w:eastAsia="Times New Roman" w:cstheme="minorHAnsi"/>
          <w:lang w:val="nl-BE" w:eastAsia="nl-BE"/>
        </w:rPr>
      </w:pPr>
      <w:r w:rsidRPr="001B260C">
        <w:rPr>
          <w:rFonts w:eastAsia="Times New Roman" w:cstheme="minorHAnsi"/>
          <w:b/>
          <w:bCs/>
          <w:bdr w:val="none" w:sz="0" w:space="0" w:color="auto" w:frame="1"/>
          <w:lang w:val="nl-BE" w:eastAsia="nl-BE"/>
        </w:rPr>
        <w:t>Verdere uitwerking bij KB mogelijk</w:t>
      </w:r>
    </w:p>
    <w:p w14:paraId="4770F2E7" w14:textId="77777777" w:rsidR="00FC3C1A" w:rsidRPr="001B260C" w:rsidRDefault="00FC3C1A" w:rsidP="00FC3C1A">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 Koning kan de bijkomende voorwaarden voor de toekenning en uitoefening van dit recht vaststellen.</w:t>
      </w:r>
    </w:p>
    <w:p w14:paraId="01C47D73" w14:textId="79D1BF6E" w:rsidR="00F1291E" w:rsidRPr="001B260C" w:rsidRDefault="00FB295F" w:rsidP="00FB295F">
      <w:pPr>
        <w:spacing w:after="0" w:line="240" w:lineRule="auto"/>
        <w:jc w:val="right"/>
        <w:rPr>
          <w:rStyle w:val="Nadruk"/>
          <w:rFonts w:cstheme="minorHAnsi"/>
          <w:sz w:val="18"/>
          <w:szCs w:val="18"/>
          <w:bdr w:val="none" w:sz="0" w:space="0" w:color="auto" w:frame="1"/>
          <w:shd w:val="clear" w:color="auto" w:fill="FBFAFF"/>
          <w:lang w:val="nl-BE"/>
        </w:rPr>
      </w:pPr>
      <w:r w:rsidRPr="001B260C">
        <w:rPr>
          <w:rFonts w:cstheme="minorHAnsi"/>
          <w:iCs/>
          <w:sz w:val="18"/>
          <w:szCs w:val="18"/>
          <w:shd w:val="clear" w:color="auto" w:fill="FBFAFF"/>
          <w:lang w:val="nl-BE"/>
        </w:rPr>
        <w:t>Bron: Wet van 17 mei 2019 tot erkenning van de mantelzorger</w:t>
      </w:r>
      <w:r w:rsidRPr="001B260C">
        <w:rPr>
          <w:rStyle w:val="Nadruk"/>
          <w:rFonts w:cstheme="minorHAnsi"/>
          <w:sz w:val="18"/>
          <w:szCs w:val="18"/>
          <w:bdr w:val="none" w:sz="0" w:space="0" w:color="auto" w:frame="1"/>
          <w:shd w:val="clear" w:color="auto" w:fill="FBFAFF"/>
          <w:lang w:val="nl-BE"/>
        </w:rPr>
        <w:t>s</w:t>
      </w:r>
    </w:p>
    <w:p w14:paraId="684BD568" w14:textId="132260A9" w:rsidR="002838F5" w:rsidRPr="001B260C" w:rsidRDefault="002838F5" w:rsidP="002838F5">
      <w:pPr>
        <w:spacing w:after="0" w:line="240" w:lineRule="auto"/>
        <w:rPr>
          <w:rStyle w:val="Nadruk"/>
          <w:rFonts w:cstheme="minorHAnsi"/>
          <w:sz w:val="18"/>
          <w:szCs w:val="18"/>
          <w:bdr w:val="none" w:sz="0" w:space="0" w:color="auto" w:frame="1"/>
          <w:shd w:val="clear" w:color="auto" w:fill="FBFAFF"/>
          <w:lang w:val="nl-BE"/>
        </w:rPr>
      </w:pPr>
    </w:p>
    <w:p w14:paraId="3DBF6877" w14:textId="77777777" w:rsidR="00E37223" w:rsidRPr="001B260C" w:rsidRDefault="00E37223" w:rsidP="00E37223">
      <w:pPr>
        <w:shd w:val="clear" w:color="auto" w:fill="FBFAFF"/>
        <w:spacing w:after="150" w:line="240" w:lineRule="auto"/>
        <w:textAlignment w:val="baseline"/>
        <w:rPr>
          <w:rFonts w:eastAsia="Times New Roman" w:cstheme="minorHAnsi"/>
          <w:b/>
          <w:caps/>
          <w:sz w:val="24"/>
          <w:szCs w:val="24"/>
          <w:u w:val="single"/>
          <w:lang w:val="nl-BE" w:eastAsia="nl-BE"/>
        </w:rPr>
      </w:pPr>
      <w:r w:rsidRPr="001B260C">
        <w:rPr>
          <w:rFonts w:eastAsia="Times New Roman" w:cstheme="minorHAnsi"/>
          <w:b/>
          <w:caps/>
          <w:sz w:val="24"/>
          <w:szCs w:val="24"/>
          <w:u w:val="single"/>
          <w:lang w:val="nl-BE" w:eastAsia="nl-BE"/>
        </w:rPr>
        <w:t>Geen Vlaamse aanmoedigingspremie bij 1/10de ouderschapsverlof of voltijds themaverlof in weken!</w:t>
      </w:r>
    </w:p>
    <w:p w14:paraId="3307C618" w14:textId="77777777" w:rsidR="00E37223" w:rsidRPr="001B260C" w:rsidRDefault="00E37223" w:rsidP="00E37223">
      <w:pPr>
        <w:shd w:val="clear" w:color="auto" w:fill="FBFAFF"/>
        <w:spacing w:after="0" w:line="240" w:lineRule="auto"/>
        <w:textAlignment w:val="baseline"/>
        <w:rPr>
          <w:rFonts w:eastAsia="Times New Roman" w:cstheme="minorHAnsi"/>
          <w:lang w:val="nl-BE" w:eastAsia="nl-BE"/>
        </w:rPr>
      </w:pPr>
      <w:r w:rsidRPr="001B260C">
        <w:rPr>
          <w:rFonts w:eastAsia="Times New Roman" w:cstheme="minorHAnsi"/>
          <w:lang w:val="nl-BE" w:eastAsia="nl-BE"/>
        </w:rPr>
        <w:t xml:space="preserve">Werknemers tewerkgesteld in de privésector (Vlaams Gewest) of in de Vlaamse </w:t>
      </w:r>
      <w:proofErr w:type="spellStart"/>
      <w:r w:rsidRPr="001B260C">
        <w:rPr>
          <w:rFonts w:eastAsia="Times New Roman" w:cstheme="minorHAnsi"/>
          <w:lang w:val="nl-BE" w:eastAsia="nl-BE"/>
        </w:rPr>
        <w:t>social</w:t>
      </w:r>
      <w:proofErr w:type="spellEnd"/>
      <w:r w:rsidRPr="001B260C">
        <w:rPr>
          <w:rFonts w:eastAsia="Times New Roman" w:cstheme="minorHAnsi"/>
          <w:lang w:val="nl-BE" w:eastAsia="nl-BE"/>
        </w:rPr>
        <w:t xml:space="preserve"> profitsector kunnen hun onderbrekingsuitkering bij tijdskrediet of een thematisch verlof </w:t>
      </w:r>
      <w:r w:rsidRPr="001B260C">
        <w:rPr>
          <w:rFonts w:eastAsia="Times New Roman" w:cstheme="minorHAnsi"/>
          <w:b/>
          <w:bCs/>
          <w:bdr w:val="none" w:sz="0" w:space="0" w:color="auto" w:frame="1"/>
          <w:lang w:val="nl-BE" w:eastAsia="nl-BE"/>
        </w:rPr>
        <w:t>onder bepaalde voorwaarden</w:t>
      </w:r>
      <w:r w:rsidRPr="001B260C">
        <w:rPr>
          <w:rFonts w:eastAsia="Times New Roman" w:cstheme="minorHAnsi"/>
          <w:lang w:val="nl-BE" w:eastAsia="nl-BE"/>
        </w:rPr>
        <w:t> aanvullen met een Vlaamse aanmoedigingspremie. </w:t>
      </w:r>
    </w:p>
    <w:p w14:paraId="23F9F639" w14:textId="77777777" w:rsidR="00E37223" w:rsidRPr="001B260C" w:rsidRDefault="00E37223" w:rsidP="00E37223">
      <w:pPr>
        <w:shd w:val="clear" w:color="auto" w:fill="FBFAFF"/>
        <w:spacing w:after="0" w:line="240" w:lineRule="auto"/>
        <w:textAlignment w:val="baseline"/>
        <w:rPr>
          <w:rFonts w:eastAsia="Times New Roman" w:cstheme="minorHAnsi"/>
          <w:lang w:val="nl-BE" w:eastAsia="nl-BE"/>
        </w:rPr>
      </w:pPr>
    </w:p>
    <w:p w14:paraId="4C4755FE" w14:textId="26303F52" w:rsidR="00E37223" w:rsidRPr="001B260C" w:rsidRDefault="00E37223" w:rsidP="00E37223">
      <w:pPr>
        <w:shd w:val="clear" w:color="auto" w:fill="FBFAFF"/>
        <w:spacing w:after="0" w:line="240" w:lineRule="auto"/>
        <w:textAlignment w:val="baseline"/>
        <w:rPr>
          <w:rFonts w:eastAsia="Times New Roman" w:cstheme="minorHAnsi"/>
          <w:lang w:val="nl-BE" w:eastAsia="nl-BE"/>
        </w:rPr>
      </w:pPr>
      <w:r w:rsidRPr="001B260C">
        <w:rPr>
          <w:rFonts w:eastAsia="Times New Roman" w:cstheme="minorHAnsi"/>
          <w:lang w:val="nl-BE" w:eastAsia="nl-BE"/>
        </w:rPr>
        <w:t>Dit geldt zowel bij een voltijdse onderbreking als bij een halftijdse of 1/5</w:t>
      </w:r>
      <w:r w:rsidRPr="001B260C">
        <w:rPr>
          <w:rFonts w:eastAsia="Times New Roman" w:cstheme="minorHAnsi"/>
          <w:bdr w:val="none" w:sz="0" w:space="0" w:color="auto" w:frame="1"/>
          <w:vertAlign w:val="superscript"/>
          <w:lang w:val="nl-BE" w:eastAsia="nl-BE"/>
        </w:rPr>
        <w:t>de</w:t>
      </w:r>
      <w:r w:rsidRPr="001B260C">
        <w:rPr>
          <w:rFonts w:eastAsia="Times New Roman" w:cstheme="minorHAnsi"/>
          <w:lang w:val="nl-BE" w:eastAsia="nl-BE"/>
        </w:rPr>
        <w:t>onderbreking.</w:t>
      </w:r>
    </w:p>
    <w:p w14:paraId="67BAD1DB" w14:textId="77777777" w:rsidR="00E37223" w:rsidRPr="001B260C" w:rsidRDefault="00E37223" w:rsidP="00E37223">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De aanmoedigingspremie is een maandpremie die met vaste maandbedragen werkt.</w:t>
      </w:r>
    </w:p>
    <w:p w14:paraId="05119D92" w14:textId="77777777" w:rsidR="00E37223" w:rsidRPr="001B260C" w:rsidRDefault="00E37223" w:rsidP="00E37223">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Om recht te hebben op de premie moet betrokkene minstens 1 volledige maand aanvragen.</w:t>
      </w:r>
    </w:p>
    <w:p w14:paraId="0FD6A9CE" w14:textId="77777777" w:rsidR="00E37223" w:rsidRPr="001B260C" w:rsidRDefault="00E37223" w:rsidP="00E37223">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Daarom krijgt de werknemer geen aanmoedigingspremie indien hij zijn voltijds ouderschapsverlof of verlof voor medische bijstand opneemt in weken (minder dan een maand). Een uitzondering bestaat voor 1 of 2 weken verlof voor medische bijstand bij hospitalisatie van een kind.</w:t>
      </w:r>
    </w:p>
    <w:p w14:paraId="393D0D6B" w14:textId="77777777" w:rsidR="00E37223" w:rsidRPr="001B260C" w:rsidRDefault="00E37223" w:rsidP="00E37223">
      <w:pPr>
        <w:shd w:val="clear" w:color="auto" w:fill="FBFAFF"/>
        <w:spacing w:before="225" w:after="150" w:line="240" w:lineRule="auto"/>
        <w:textAlignment w:val="baseline"/>
        <w:rPr>
          <w:rFonts w:eastAsia="Times New Roman" w:cstheme="minorHAnsi"/>
          <w:b/>
          <w:bCs/>
          <w:lang w:val="nl-BE" w:eastAsia="nl-BE"/>
        </w:rPr>
      </w:pPr>
      <w:r w:rsidRPr="001B260C">
        <w:rPr>
          <w:rFonts w:eastAsia="Times New Roman" w:cstheme="minorHAnsi"/>
          <w:b/>
          <w:bCs/>
          <w:lang w:val="nl-BE" w:eastAsia="nl-BE"/>
        </w:rPr>
        <w:t>Voorbeeld</w:t>
      </w:r>
    </w:p>
    <w:p w14:paraId="76388395" w14:textId="77777777" w:rsidR="00E37223" w:rsidRPr="001B260C" w:rsidRDefault="00E37223" w:rsidP="00E37223">
      <w:pPr>
        <w:shd w:val="clear" w:color="auto" w:fill="FBFAFF"/>
        <w:spacing w:after="0" w:line="240" w:lineRule="auto"/>
        <w:textAlignment w:val="baseline"/>
        <w:rPr>
          <w:rFonts w:eastAsia="Times New Roman" w:cstheme="minorHAnsi"/>
          <w:lang w:val="nl-BE" w:eastAsia="nl-BE"/>
        </w:rPr>
      </w:pPr>
      <w:r w:rsidRPr="001B260C">
        <w:rPr>
          <w:rFonts w:eastAsia="Times New Roman" w:cstheme="minorHAnsi"/>
          <w:iCs/>
          <w:bdr w:val="none" w:sz="0" w:space="0" w:color="auto" w:frame="1"/>
          <w:lang w:val="nl-BE" w:eastAsia="nl-BE"/>
        </w:rPr>
        <w:t>Werknemer A neemt 3 weken voltijds ouderschapsverlof. Hij kan geen aanspraak maken op een aanmoedigingspremie.</w:t>
      </w:r>
    </w:p>
    <w:p w14:paraId="711CD06E" w14:textId="77777777" w:rsidR="00E37223" w:rsidRPr="001B260C" w:rsidRDefault="00E37223" w:rsidP="00E37223">
      <w:pPr>
        <w:shd w:val="clear" w:color="auto" w:fill="FBFAFF"/>
        <w:spacing w:after="0" w:line="240" w:lineRule="auto"/>
        <w:textAlignment w:val="baseline"/>
        <w:rPr>
          <w:rFonts w:eastAsia="Times New Roman" w:cstheme="minorHAnsi"/>
          <w:lang w:val="nl-BE" w:eastAsia="nl-BE"/>
        </w:rPr>
      </w:pPr>
      <w:r w:rsidRPr="001B260C">
        <w:rPr>
          <w:rFonts w:eastAsia="Times New Roman" w:cstheme="minorHAnsi"/>
          <w:iCs/>
          <w:bdr w:val="none" w:sz="0" w:space="0" w:color="auto" w:frame="1"/>
          <w:lang w:val="nl-BE" w:eastAsia="nl-BE"/>
        </w:rPr>
        <w:t>Werknemer B neemt 5 weken voltijds verlof voor medische bijstand. Hij kan aanspraak maken op een aanmoedigingspremie voor 1 maand.</w:t>
      </w:r>
    </w:p>
    <w:p w14:paraId="7974FBFA" w14:textId="77777777" w:rsidR="00E37223" w:rsidRPr="001B260C" w:rsidRDefault="00E37223" w:rsidP="00E37223">
      <w:pPr>
        <w:shd w:val="clear" w:color="auto" w:fill="FBFAFF"/>
        <w:spacing w:after="0" w:line="240" w:lineRule="auto"/>
        <w:textAlignment w:val="baseline"/>
        <w:rPr>
          <w:rFonts w:eastAsia="Times New Roman" w:cstheme="minorHAnsi"/>
          <w:lang w:val="nl-BE" w:eastAsia="nl-BE"/>
        </w:rPr>
      </w:pPr>
      <w:r w:rsidRPr="001B260C">
        <w:rPr>
          <w:rFonts w:eastAsia="Times New Roman" w:cstheme="minorHAnsi"/>
          <w:iCs/>
          <w:bdr w:val="none" w:sz="0" w:space="0" w:color="auto" w:frame="1"/>
          <w:lang w:val="nl-BE" w:eastAsia="nl-BE"/>
        </w:rPr>
        <w:t>Werknemer C neemt 1 week voltijds verlof voor medische bijstand bij hospitalisatie van een kind. Hij kan aanspraak maken op een aanmoedigingspremie voor die week.</w:t>
      </w:r>
    </w:p>
    <w:p w14:paraId="17F394F1" w14:textId="2D9201E3" w:rsidR="00E37223" w:rsidRPr="001B260C" w:rsidRDefault="00E37223" w:rsidP="00E37223">
      <w:pPr>
        <w:shd w:val="clear" w:color="auto" w:fill="FBFAFF"/>
        <w:spacing w:after="150" w:line="240" w:lineRule="auto"/>
        <w:textAlignment w:val="baseline"/>
        <w:rPr>
          <w:rFonts w:eastAsia="Times New Roman" w:cstheme="minorHAnsi"/>
          <w:lang w:val="nl-BE" w:eastAsia="nl-BE"/>
        </w:rPr>
      </w:pPr>
      <w:r w:rsidRPr="001B260C">
        <w:rPr>
          <w:rFonts w:eastAsia="Times New Roman" w:cstheme="minorHAnsi"/>
          <w:lang w:val="nl-BE" w:eastAsia="nl-BE"/>
        </w:rPr>
        <w:t>Ook werknemers die een 1/10de ouderschapsverlof opnemen, kunnen geen aanspraak maken op de Vlaamse aanmoedigingspremie.</w:t>
      </w:r>
    </w:p>
    <w:p w14:paraId="3323B6AF" w14:textId="320253F5" w:rsidR="001B260C" w:rsidRPr="001B260C" w:rsidRDefault="001B260C" w:rsidP="00E37223">
      <w:pPr>
        <w:shd w:val="clear" w:color="auto" w:fill="FBFAFF"/>
        <w:spacing w:after="150" w:line="240" w:lineRule="auto"/>
        <w:textAlignment w:val="baseline"/>
        <w:rPr>
          <w:rFonts w:eastAsia="Times New Roman" w:cstheme="minorHAnsi"/>
          <w:b/>
          <w:caps/>
          <w:sz w:val="24"/>
          <w:szCs w:val="24"/>
          <w:u w:val="single"/>
          <w:lang w:val="nl-BE" w:eastAsia="nl-BE"/>
        </w:rPr>
      </w:pPr>
      <w:r w:rsidRPr="001B260C">
        <w:rPr>
          <w:rFonts w:cstheme="minorHAnsi"/>
          <w:b/>
          <w:caps/>
          <w:sz w:val="24"/>
          <w:szCs w:val="24"/>
          <w:u w:val="single"/>
        </w:rPr>
        <w:t>Vlaamse aanmoedigingspremie opleidingskrediet hervormd</w:t>
      </w:r>
    </w:p>
    <w:p w14:paraId="21AFD4E8" w14:textId="77777777" w:rsidR="001B260C" w:rsidRPr="001B260C" w:rsidRDefault="001B260C" w:rsidP="001B260C">
      <w:pPr>
        <w:shd w:val="clear" w:color="auto" w:fill="FBFAFF"/>
        <w:spacing w:after="0" w:line="240" w:lineRule="auto"/>
        <w:rPr>
          <w:rFonts w:eastAsia="Times New Roman" w:cstheme="minorHAnsi"/>
          <w:lang w:val="nl-BE" w:eastAsia="nl-BE"/>
        </w:rPr>
      </w:pPr>
      <w:r w:rsidRPr="001B260C">
        <w:rPr>
          <w:rFonts w:eastAsia="Times New Roman" w:cstheme="minorHAnsi"/>
          <w:lang w:val="nl-BE" w:eastAsia="nl-BE"/>
        </w:rPr>
        <w:t>Vanaf 1 september 2019 kunnen werknemers in tijdskrediet met motief opleiding gedurende de hele periode van dit tijdskrediet genieten van een Vlaamse aanmoedigingspremie opleidingskrediet, waarvan het bedrag tevens aanzienlijk verhoogt. Of een opleiding in aanmerking komt voor dit opleidingskrediet hangt voortaan af van het opleidingsniveau van de werknemer.</w:t>
      </w:r>
    </w:p>
    <w:p w14:paraId="0BB899C7" w14:textId="77777777" w:rsidR="001B260C" w:rsidRPr="001B260C" w:rsidRDefault="001B260C" w:rsidP="001B260C">
      <w:pPr>
        <w:shd w:val="clear" w:color="auto" w:fill="FBFAFF"/>
        <w:spacing w:after="0" w:line="240" w:lineRule="auto"/>
        <w:rPr>
          <w:rFonts w:eastAsia="Times New Roman" w:cstheme="minorHAnsi"/>
          <w:b/>
          <w:bCs/>
          <w:lang w:val="nl-BE" w:eastAsia="nl-BE"/>
        </w:rPr>
      </w:pPr>
    </w:p>
    <w:p w14:paraId="71877EFA" w14:textId="6324896A" w:rsidR="001B260C" w:rsidRPr="001B260C" w:rsidRDefault="001B260C" w:rsidP="001B260C">
      <w:pPr>
        <w:shd w:val="clear" w:color="auto" w:fill="FBFAFF"/>
        <w:spacing w:after="0" w:line="240" w:lineRule="auto"/>
        <w:rPr>
          <w:rFonts w:eastAsia="Times New Roman" w:cstheme="minorHAnsi"/>
          <w:b/>
          <w:bCs/>
          <w:lang w:val="nl-BE" w:eastAsia="nl-BE"/>
        </w:rPr>
      </w:pPr>
      <w:r w:rsidRPr="001B260C">
        <w:rPr>
          <w:rFonts w:eastAsia="Times New Roman" w:cstheme="minorHAnsi"/>
          <w:b/>
          <w:bCs/>
          <w:lang w:val="nl-BE" w:eastAsia="nl-BE"/>
        </w:rPr>
        <w:t>1. Voor wie?</w:t>
      </w:r>
    </w:p>
    <w:p w14:paraId="761F2D96" w14:textId="77777777" w:rsidR="001B260C" w:rsidRPr="001B260C" w:rsidRDefault="001B260C" w:rsidP="001B260C">
      <w:pPr>
        <w:shd w:val="clear" w:color="auto" w:fill="FBFAFF"/>
        <w:spacing w:after="0" w:line="240" w:lineRule="auto"/>
        <w:rPr>
          <w:rFonts w:eastAsia="Times New Roman" w:cstheme="minorHAnsi"/>
          <w:lang w:val="nl-BE" w:eastAsia="nl-BE"/>
        </w:rPr>
      </w:pPr>
      <w:r w:rsidRPr="001B260C">
        <w:rPr>
          <w:rFonts w:eastAsia="Times New Roman" w:cstheme="minorHAnsi"/>
          <w:lang w:val="nl-BE" w:eastAsia="nl-BE"/>
        </w:rPr>
        <w:t xml:space="preserve">Enkel werknemers tewerkgesteld in een vestigingseenheid in het Vlaams Gewest of in de Vlaamse </w:t>
      </w:r>
      <w:proofErr w:type="spellStart"/>
      <w:r w:rsidRPr="001B260C">
        <w:rPr>
          <w:rFonts w:eastAsia="Times New Roman" w:cstheme="minorHAnsi"/>
          <w:lang w:val="nl-BE" w:eastAsia="nl-BE"/>
        </w:rPr>
        <w:t>socialprofitsector</w:t>
      </w:r>
      <w:proofErr w:type="spellEnd"/>
      <w:r w:rsidRPr="001B260C">
        <w:rPr>
          <w:rFonts w:eastAsia="Times New Roman" w:cstheme="minorHAnsi"/>
          <w:lang w:val="nl-BE" w:eastAsia="nl-BE"/>
        </w:rPr>
        <w:t xml:space="preserve"> kunnen een Vlaamse aanmoedigingspremie opleidingskrediet krijgen.</w:t>
      </w:r>
    </w:p>
    <w:p w14:paraId="6D42A91B" w14:textId="77777777" w:rsidR="001B260C" w:rsidRPr="001B260C" w:rsidRDefault="001B260C" w:rsidP="001B260C">
      <w:pPr>
        <w:shd w:val="clear" w:color="auto" w:fill="FBFAFF"/>
        <w:spacing w:after="0" w:line="240" w:lineRule="auto"/>
        <w:rPr>
          <w:rFonts w:eastAsia="Times New Roman" w:cstheme="minorHAnsi"/>
          <w:b/>
          <w:bCs/>
          <w:lang w:val="nl-BE" w:eastAsia="nl-BE"/>
        </w:rPr>
      </w:pPr>
    </w:p>
    <w:p w14:paraId="2524BB92" w14:textId="43F01AD8" w:rsidR="001B260C" w:rsidRPr="001B260C" w:rsidRDefault="001B260C" w:rsidP="001B260C">
      <w:pPr>
        <w:shd w:val="clear" w:color="auto" w:fill="FBFAFF"/>
        <w:spacing w:after="0" w:line="240" w:lineRule="auto"/>
        <w:rPr>
          <w:rFonts w:eastAsia="Times New Roman" w:cstheme="minorHAnsi"/>
          <w:b/>
          <w:bCs/>
          <w:lang w:val="nl-BE" w:eastAsia="nl-BE"/>
        </w:rPr>
      </w:pPr>
      <w:r w:rsidRPr="001B260C">
        <w:rPr>
          <w:rFonts w:eastAsia="Times New Roman" w:cstheme="minorHAnsi"/>
          <w:b/>
          <w:bCs/>
          <w:lang w:val="nl-BE" w:eastAsia="nl-BE"/>
        </w:rPr>
        <w:t>2. Opleidingskrediet hangt af van opleidingsniveau werknemer</w:t>
      </w:r>
    </w:p>
    <w:p w14:paraId="0D3C8F0F" w14:textId="77777777" w:rsidR="001B260C" w:rsidRPr="001B260C" w:rsidRDefault="001B260C" w:rsidP="001B260C">
      <w:pPr>
        <w:shd w:val="clear" w:color="auto" w:fill="FBFAFF"/>
        <w:spacing w:after="0" w:line="240" w:lineRule="auto"/>
        <w:rPr>
          <w:rFonts w:eastAsia="Times New Roman" w:cstheme="minorHAnsi"/>
          <w:lang w:val="nl-BE" w:eastAsia="nl-BE"/>
        </w:rPr>
      </w:pPr>
      <w:r w:rsidRPr="001B260C">
        <w:rPr>
          <w:rFonts w:eastAsia="Times New Roman" w:cstheme="minorHAnsi"/>
          <w:lang w:val="nl-BE" w:eastAsia="nl-BE"/>
        </w:rPr>
        <w:t>Om aanspraak te maken op dit opleidingskrediet moet het uiteraard gaan om een opleiding die recht geeft op tijdskrediet.</w:t>
      </w:r>
    </w:p>
    <w:p w14:paraId="6748DCB5" w14:textId="77777777" w:rsidR="001B260C" w:rsidRPr="001B260C" w:rsidRDefault="001B260C" w:rsidP="001B260C">
      <w:pPr>
        <w:shd w:val="clear" w:color="auto" w:fill="FBFAFF"/>
        <w:spacing w:after="0" w:line="240" w:lineRule="auto"/>
        <w:rPr>
          <w:rFonts w:eastAsia="Times New Roman" w:cstheme="minorHAnsi"/>
          <w:lang w:val="nl-BE" w:eastAsia="nl-BE"/>
        </w:rPr>
      </w:pPr>
      <w:r w:rsidRPr="001B260C">
        <w:rPr>
          <w:rFonts w:eastAsia="Times New Roman" w:cstheme="minorHAnsi"/>
          <w:lang w:val="nl-BE" w:eastAsia="nl-BE"/>
        </w:rPr>
        <w:t>Daarnaast bepaalt de scholingsgraad van de werknemer voortaan welke soort van opleiding recht geeft op een opleidingskrediet:</w:t>
      </w:r>
    </w:p>
    <w:p w14:paraId="7147F6AD" w14:textId="77777777" w:rsidR="001B260C" w:rsidRPr="001B260C" w:rsidRDefault="001B260C" w:rsidP="001B260C">
      <w:pPr>
        <w:numPr>
          <w:ilvl w:val="0"/>
          <w:numId w:val="27"/>
        </w:numPr>
        <w:shd w:val="clear" w:color="auto" w:fill="FBFAFF"/>
        <w:spacing w:after="0" w:line="240" w:lineRule="auto"/>
        <w:ind w:left="900"/>
        <w:rPr>
          <w:rFonts w:eastAsia="Times New Roman" w:cstheme="minorHAnsi"/>
          <w:lang w:val="nl-BE" w:eastAsia="nl-BE"/>
        </w:rPr>
      </w:pPr>
      <w:r w:rsidRPr="001B260C">
        <w:rPr>
          <w:rFonts w:eastAsia="Times New Roman" w:cstheme="minorHAnsi"/>
          <w:lang w:val="nl-BE" w:eastAsia="nl-BE"/>
        </w:rPr>
        <w:t xml:space="preserve">Voor kort- en </w:t>
      </w:r>
      <w:proofErr w:type="spellStart"/>
      <w:r w:rsidRPr="001B260C">
        <w:rPr>
          <w:rFonts w:eastAsia="Times New Roman" w:cstheme="minorHAnsi"/>
          <w:lang w:val="nl-BE" w:eastAsia="nl-BE"/>
        </w:rPr>
        <w:t>middengeschoolden</w:t>
      </w:r>
      <w:proofErr w:type="spellEnd"/>
      <w:r w:rsidRPr="001B260C">
        <w:rPr>
          <w:rFonts w:eastAsia="Times New Roman" w:cstheme="minorHAnsi"/>
          <w:lang w:val="nl-BE" w:eastAsia="nl-BE"/>
        </w:rPr>
        <w:t xml:space="preserve"> moet het gaan om een arbeidsmarktgerichte opleiding die in aanmerking komt voor het Vlaams opleidingsverlof, én:</w:t>
      </w:r>
    </w:p>
    <w:p w14:paraId="70CF2C67" w14:textId="77777777" w:rsidR="001B260C" w:rsidRPr="001B260C" w:rsidRDefault="001B260C" w:rsidP="001B260C">
      <w:pPr>
        <w:numPr>
          <w:ilvl w:val="1"/>
          <w:numId w:val="28"/>
        </w:numPr>
        <w:shd w:val="clear" w:color="auto" w:fill="FBFAFF"/>
        <w:spacing w:after="0" w:line="240" w:lineRule="auto"/>
        <w:ind w:left="1200"/>
        <w:rPr>
          <w:rFonts w:eastAsia="Times New Roman" w:cstheme="minorHAnsi"/>
          <w:lang w:val="nl-BE" w:eastAsia="nl-BE"/>
        </w:rPr>
      </w:pPr>
      <w:r w:rsidRPr="001B260C">
        <w:rPr>
          <w:rFonts w:eastAsia="Times New Roman" w:cstheme="minorHAnsi"/>
          <w:lang w:val="nl-BE" w:eastAsia="nl-BE"/>
        </w:rPr>
        <w:t xml:space="preserve">ofwel onderwijs- of </w:t>
      </w:r>
      <w:proofErr w:type="spellStart"/>
      <w:r w:rsidRPr="001B260C">
        <w:rPr>
          <w:rFonts w:eastAsia="Times New Roman" w:cstheme="minorHAnsi"/>
          <w:lang w:val="nl-BE" w:eastAsia="nl-BE"/>
        </w:rPr>
        <w:t>beroepskwalificerend</w:t>
      </w:r>
      <w:proofErr w:type="spellEnd"/>
      <w:r w:rsidRPr="001B260C">
        <w:rPr>
          <w:rFonts w:eastAsia="Times New Roman" w:cstheme="minorHAnsi"/>
          <w:lang w:val="nl-BE" w:eastAsia="nl-BE"/>
        </w:rPr>
        <w:t xml:space="preserve"> is;</w:t>
      </w:r>
    </w:p>
    <w:p w14:paraId="56E75870" w14:textId="77777777" w:rsidR="001B260C" w:rsidRPr="001B260C" w:rsidRDefault="001B260C" w:rsidP="001B260C">
      <w:pPr>
        <w:numPr>
          <w:ilvl w:val="1"/>
          <w:numId w:val="28"/>
        </w:numPr>
        <w:shd w:val="clear" w:color="auto" w:fill="FBFAFF"/>
        <w:spacing w:after="0" w:line="240" w:lineRule="auto"/>
        <w:ind w:left="1200"/>
        <w:rPr>
          <w:rFonts w:eastAsia="Times New Roman" w:cstheme="minorHAnsi"/>
          <w:lang w:val="nl-BE" w:eastAsia="nl-BE"/>
        </w:rPr>
      </w:pPr>
      <w:r w:rsidRPr="001B260C">
        <w:rPr>
          <w:rFonts w:eastAsia="Times New Roman" w:cstheme="minorHAnsi"/>
          <w:lang w:val="nl-BE" w:eastAsia="nl-BE"/>
        </w:rPr>
        <w:t>ofwel leidt naar een knelpuntberoep;</w:t>
      </w:r>
    </w:p>
    <w:p w14:paraId="0438A59F" w14:textId="77777777" w:rsidR="001B260C" w:rsidRPr="001B260C" w:rsidRDefault="001B260C" w:rsidP="001B260C">
      <w:pPr>
        <w:numPr>
          <w:ilvl w:val="1"/>
          <w:numId w:val="28"/>
        </w:numPr>
        <w:shd w:val="clear" w:color="auto" w:fill="FBFAFF"/>
        <w:spacing w:after="0" w:line="240" w:lineRule="auto"/>
        <w:ind w:left="1200"/>
        <w:rPr>
          <w:rFonts w:eastAsia="Times New Roman" w:cstheme="minorHAnsi"/>
          <w:lang w:val="nl-BE" w:eastAsia="nl-BE"/>
        </w:rPr>
      </w:pPr>
      <w:r w:rsidRPr="001B260C">
        <w:rPr>
          <w:rFonts w:eastAsia="Times New Roman" w:cstheme="minorHAnsi"/>
          <w:lang w:val="nl-BE" w:eastAsia="nl-BE"/>
        </w:rPr>
        <w:t>ofwel een ondernemerschapstraject is.</w:t>
      </w:r>
    </w:p>
    <w:p w14:paraId="0C366B94" w14:textId="77777777" w:rsidR="001B260C" w:rsidRPr="001B260C" w:rsidRDefault="001B260C" w:rsidP="001B260C">
      <w:pPr>
        <w:shd w:val="clear" w:color="auto" w:fill="FBFAFF"/>
        <w:spacing w:after="0" w:line="240" w:lineRule="auto"/>
        <w:rPr>
          <w:rFonts w:eastAsia="Times New Roman" w:cstheme="minorHAnsi"/>
          <w:lang w:val="nl-BE" w:eastAsia="nl-BE"/>
        </w:rPr>
      </w:pPr>
      <w:r w:rsidRPr="001B260C">
        <w:rPr>
          <w:rFonts w:eastAsia="Times New Roman" w:cstheme="minorHAnsi"/>
          <w:lang w:val="nl-BE" w:eastAsia="nl-BE"/>
        </w:rPr>
        <w:t>Deze werknemers mogen ook een loopbaangerichte opleiding volgen die recht geeft op Vlaams opleidingsverlof.</w:t>
      </w:r>
    </w:p>
    <w:p w14:paraId="1EC9C3B1" w14:textId="77777777" w:rsidR="001B260C" w:rsidRPr="001B260C" w:rsidRDefault="001B260C" w:rsidP="001B260C">
      <w:pPr>
        <w:numPr>
          <w:ilvl w:val="0"/>
          <w:numId w:val="29"/>
        </w:numPr>
        <w:shd w:val="clear" w:color="auto" w:fill="FBFAFF"/>
        <w:spacing w:after="0" w:line="240" w:lineRule="auto"/>
        <w:ind w:left="900"/>
        <w:rPr>
          <w:rFonts w:eastAsia="Times New Roman" w:cstheme="minorHAnsi"/>
          <w:lang w:val="nl-BE" w:eastAsia="nl-BE"/>
        </w:rPr>
      </w:pPr>
      <w:r w:rsidRPr="001B260C">
        <w:rPr>
          <w:rFonts w:eastAsia="Times New Roman" w:cstheme="minorHAnsi"/>
          <w:lang w:val="nl-BE" w:eastAsia="nl-BE"/>
        </w:rPr>
        <w:t>Voor hooggeschoolden moet het gaan om een loopbaangerichte opleiding die recht geeft op het Vlaams opleidingsverlof.</w:t>
      </w:r>
    </w:p>
    <w:p w14:paraId="3D65163F" w14:textId="77777777" w:rsidR="001B260C" w:rsidRPr="001B260C" w:rsidRDefault="001B260C" w:rsidP="001B260C">
      <w:pPr>
        <w:shd w:val="clear" w:color="auto" w:fill="FBFAFF"/>
        <w:spacing w:after="0" w:line="240" w:lineRule="auto"/>
        <w:rPr>
          <w:rFonts w:eastAsia="Times New Roman" w:cstheme="minorHAnsi"/>
          <w:b/>
          <w:bCs/>
          <w:lang w:val="nl-BE" w:eastAsia="nl-BE"/>
        </w:rPr>
      </w:pPr>
      <w:r w:rsidRPr="001B260C">
        <w:rPr>
          <w:rFonts w:eastAsia="Times New Roman" w:cstheme="minorHAnsi"/>
          <w:b/>
          <w:bCs/>
          <w:lang w:val="nl-BE" w:eastAsia="nl-BE"/>
        </w:rPr>
        <w:lastRenderedPageBreak/>
        <w:t>3. Maximale duur opleidingskrediet</w:t>
      </w:r>
    </w:p>
    <w:p w14:paraId="6A134A86" w14:textId="77777777" w:rsidR="001B260C" w:rsidRPr="001B260C" w:rsidRDefault="001B260C" w:rsidP="001B260C">
      <w:pPr>
        <w:shd w:val="clear" w:color="auto" w:fill="FBFAFF"/>
        <w:spacing w:after="0" w:line="240" w:lineRule="auto"/>
        <w:rPr>
          <w:rFonts w:eastAsia="Times New Roman" w:cstheme="minorHAnsi"/>
          <w:lang w:val="nl-BE" w:eastAsia="nl-BE"/>
        </w:rPr>
      </w:pPr>
      <w:r w:rsidRPr="001B260C">
        <w:rPr>
          <w:rFonts w:eastAsia="Times New Roman" w:cstheme="minorHAnsi"/>
          <w:lang w:val="nl-BE" w:eastAsia="nl-BE"/>
        </w:rPr>
        <w:t>Werknemers hebben recht op dit opleidingskrediet voor de duur van het tijdskrediet motief opleiding dat zij opnemen.</w:t>
      </w:r>
    </w:p>
    <w:p w14:paraId="0E72F9CE" w14:textId="77777777" w:rsidR="001B260C" w:rsidRPr="001B260C" w:rsidRDefault="001B260C" w:rsidP="001B260C">
      <w:pPr>
        <w:shd w:val="clear" w:color="auto" w:fill="FBFAFF"/>
        <w:spacing w:after="0" w:line="240" w:lineRule="auto"/>
        <w:rPr>
          <w:rFonts w:eastAsia="Times New Roman" w:cstheme="minorHAnsi"/>
          <w:b/>
          <w:bCs/>
          <w:lang w:val="nl-BE" w:eastAsia="nl-BE"/>
        </w:rPr>
      </w:pPr>
    </w:p>
    <w:p w14:paraId="011ED624" w14:textId="315E6C71" w:rsidR="001B260C" w:rsidRPr="001B260C" w:rsidRDefault="001B260C" w:rsidP="001B260C">
      <w:pPr>
        <w:shd w:val="clear" w:color="auto" w:fill="FBFAFF"/>
        <w:spacing w:after="0" w:line="240" w:lineRule="auto"/>
        <w:rPr>
          <w:rFonts w:eastAsia="Times New Roman" w:cstheme="minorHAnsi"/>
          <w:b/>
          <w:bCs/>
          <w:lang w:val="nl-BE" w:eastAsia="nl-BE"/>
        </w:rPr>
      </w:pPr>
      <w:r w:rsidRPr="001B260C">
        <w:rPr>
          <w:rFonts w:eastAsia="Times New Roman" w:cstheme="minorHAnsi"/>
          <w:b/>
          <w:bCs/>
          <w:lang w:val="nl-BE" w:eastAsia="nl-BE"/>
        </w:rPr>
        <w:t>4. Bedrag opleidingskrediet</w:t>
      </w:r>
    </w:p>
    <w:p w14:paraId="1709E64B" w14:textId="77777777" w:rsidR="001B260C" w:rsidRPr="001B260C" w:rsidRDefault="001B260C" w:rsidP="001B260C">
      <w:pPr>
        <w:shd w:val="clear" w:color="auto" w:fill="FBFAFF"/>
        <w:spacing w:after="0" w:line="240" w:lineRule="auto"/>
        <w:rPr>
          <w:rFonts w:eastAsia="Times New Roman" w:cstheme="minorHAnsi"/>
          <w:lang w:val="nl-BE" w:eastAsia="nl-BE"/>
        </w:rPr>
      </w:pPr>
      <w:r w:rsidRPr="001B260C">
        <w:rPr>
          <w:rFonts w:eastAsia="Times New Roman" w:cstheme="minorHAnsi"/>
          <w:lang w:val="nl-BE" w:eastAsia="nl-BE"/>
        </w:rPr>
        <w:t xml:space="preserve">Het bedrag van het opleidingskrediet verhoogt aanzienlijk. Het is voortaan gelijk aan de aanmoedigingspremie motief zorg in de </w:t>
      </w:r>
      <w:proofErr w:type="spellStart"/>
      <w:r w:rsidRPr="001B260C">
        <w:rPr>
          <w:rFonts w:eastAsia="Times New Roman" w:cstheme="minorHAnsi"/>
          <w:lang w:val="nl-BE" w:eastAsia="nl-BE"/>
        </w:rPr>
        <w:t>social</w:t>
      </w:r>
      <w:proofErr w:type="spellEnd"/>
      <w:r w:rsidRPr="001B260C">
        <w:rPr>
          <w:rFonts w:eastAsia="Times New Roman" w:cstheme="minorHAnsi"/>
          <w:lang w:val="nl-BE" w:eastAsia="nl-BE"/>
        </w:rPr>
        <w:t xml:space="preserve"> </w:t>
      </w:r>
      <w:proofErr w:type="spellStart"/>
      <w:r w:rsidRPr="001B260C">
        <w:rPr>
          <w:rFonts w:eastAsia="Times New Roman" w:cstheme="minorHAnsi"/>
          <w:lang w:val="nl-BE" w:eastAsia="nl-BE"/>
        </w:rPr>
        <w:t>profit</w:t>
      </w:r>
      <w:proofErr w:type="spellEnd"/>
      <w:r w:rsidRPr="001B260C">
        <w:rPr>
          <w:rFonts w:eastAsia="Times New Roman" w:cstheme="minorHAnsi"/>
          <w:lang w:val="nl-BE" w:eastAsia="nl-BE"/>
        </w:rPr>
        <w:t>.</w:t>
      </w:r>
    </w:p>
    <w:p w14:paraId="71D47C19" w14:textId="77777777" w:rsidR="001B260C" w:rsidRPr="001B260C" w:rsidRDefault="001B260C" w:rsidP="001B260C">
      <w:pPr>
        <w:shd w:val="clear" w:color="auto" w:fill="FBFAFF"/>
        <w:spacing w:after="0" w:line="240" w:lineRule="auto"/>
        <w:rPr>
          <w:rFonts w:eastAsia="Times New Roman" w:cstheme="minorHAnsi"/>
          <w:lang w:val="nl-BE" w:eastAsia="nl-BE"/>
        </w:rPr>
      </w:pPr>
      <w:r w:rsidRPr="001B260C">
        <w:rPr>
          <w:rFonts w:eastAsia="Times New Roman" w:cstheme="minorHAnsi"/>
          <w:lang w:val="nl-BE" w:eastAsia="nl-BE"/>
        </w:rPr>
        <w:t xml:space="preserve">Deze bedragen kan u vanaf 1 september 2019 terugvinden op de </w:t>
      </w:r>
      <w:bookmarkStart w:id="0" w:name="_GoBack"/>
      <w:r w:rsidRPr="001B260C">
        <w:rPr>
          <w:rFonts w:eastAsia="Times New Roman" w:cstheme="minorHAnsi"/>
          <w:lang w:val="nl-BE" w:eastAsia="nl-BE"/>
        </w:rPr>
        <w:fldChar w:fldCharType="begin"/>
      </w:r>
      <w:r w:rsidRPr="001B260C">
        <w:rPr>
          <w:rFonts w:eastAsia="Times New Roman" w:cstheme="minorHAnsi"/>
          <w:lang w:val="nl-BE" w:eastAsia="nl-BE"/>
        </w:rPr>
        <w:instrText xml:space="preserve"> HYPERLINK "https://www.werk.be/online-diensten/aanmoedigingspremies" </w:instrText>
      </w:r>
      <w:r w:rsidRPr="001B260C">
        <w:rPr>
          <w:rFonts w:eastAsia="Times New Roman" w:cstheme="minorHAnsi"/>
          <w:lang w:val="nl-BE" w:eastAsia="nl-BE"/>
        </w:rPr>
        <w:fldChar w:fldCharType="separate"/>
      </w:r>
      <w:r w:rsidRPr="001B260C">
        <w:rPr>
          <w:rFonts w:eastAsia="Times New Roman" w:cstheme="minorHAnsi"/>
          <w:lang w:val="nl-BE" w:eastAsia="nl-BE"/>
        </w:rPr>
        <w:t>website van de Vlaamse overheid, Departement Werk &amp; Sociale Economie</w:t>
      </w:r>
      <w:r w:rsidRPr="001B260C">
        <w:rPr>
          <w:rFonts w:eastAsia="Times New Roman" w:cstheme="minorHAnsi"/>
          <w:lang w:val="nl-BE" w:eastAsia="nl-BE"/>
        </w:rPr>
        <w:fldChar w:fldCharType="end"/>
      </w:r>
      <w:r w:rsidRPr="001B260C">
        <w:rPr>
          <w:rFonts w:eastAsia="Times New Roman" w:cstheme="minorHAnsi"/>
          <w:lang w:val="nl-BE" w:eastAsia="nl-BE"/>
        </w:rPr>
        <w:t>.</w:t>
      </w:r>
    </w:p>
    <w:bookmarkEnd w:id="0"/>
    <w:p w14:paraId="72268012" w14:textId="77777777" w:rsidR="001B260C" w:rsidRPr="001B260C" w:rsidRDefault="001B260C" w:rsidP="001B260C">
      <w:pPr>
        <w:shd w:val="clear" w:color="auto" w:fill="FBFAFF"/>
        <w:spacing w:after="0" w:line="240" w:lineRule="auto"/>
        <w:rPr>
          <w:rFonts w:eastAsia="Times New Roman" w:cstheme="minorHAnsi"/>
          <w:b/>
          <w:bCs/>
          <w:lang w:val="nl-BE" w:eastAsia="nl-BE"/>
        </w:rPr>
      </w:pPr>
    </w:p>
    <w:p w14:paraId="7FA9C0E7" w14:textId="6BE603A3" w:rsidR="001B260C" w:rsidRPr="001B260C" w:rsidRDefault="001B260C" w:rsidP="001B260C">
      <w:pPr>
        <w:shd w:val="clear" w:color="auto" w:fill="FBFAFF"/>
        <w:spacing w:after="0" w:line="240" w:lineRule="auto"/>
        <w:rPr>
          <w:rFonts w:eastAsia="Times New Roman" w:cstheme="minorHAnsi"/>
          <w:b/>
          <w:bCs/>
          <w:lang w:val="nl-BE" w:eastAsia="nl-BE"/>
        </w:rPr>
      </w:pPr>
      <w:r w:rsidRPr="001B260C">
        <w:rPr>
          <w:rFonts w:eastAsia="Times New Roman" w:cstheme="minorHAnsi"/>
          <w:b/>
          <w:bCs/>
          <w:lang w:val="nl-BE" w:eastAsia="nl-BE"/>
        </w:rPr>
        <w:t>5. Ook opleidingskrediet bij 1/5de tijdskrediet</w:t>
      </w:r>
    </w:p>
    <w:p w14:paraId="2E5A6338" w14:textId="77777777" w:rsidR="001B260C" w:rsidRPr="001B260C" w:rsidRDefault="001B260C" w:rsidP="001B260C">
      <w:pPr>
        <w:shd w:val="clear" w:color="auto" w:fill="FBFAFF"/>
        <w:spacing w:after="0" w:line="240" w:lineRule="auto"/>
        <w:rPr>
          <w:rFonts w:eastAsia="Times New Roman" w:cstheme="minorHAnsi"/>
          <w:lang w:val="nl-BE" w:eastAsia="nl-BE"/>
        </w:rPr>
      </w:pPr>
      <w:r w:rsidRPr="001B260C">
        <w:rPr>
          <w:rFonts w:eastAsia="Times New Roman" w:cstheme="minorHAnsi"/>
          <w:lang w:val="nl-BE" w:eastAsia="nl-BE"/>
        </w:rPr>
        <w:t>Ook in geval van een 1/5de vermindering kan een werknemer voortaan een opleidingskrediet krijgen. Voorheen gold dit enkel bij volledige schorsing of vermindering van prestaties tot 1/2de.</w:t>
      </w:r>
    </w:p>
    <w:p w14:paraId="4CB9662C" w14:textId="77777777" w:rsidR="001B260C" w:rsidRPr="001B260C" w:rsidRDefault="001B260C" w:rsidP="001B260C">
      <w:pPr>
        <w:shd w:val="clear" w:color="auto" w:fill="FBFAFF"/>
        <w:spacing w:after="0" w:line="240" w:lineRule="auto"/>
        <w:rPr>
          <w:rFonts w:eastAsia="Times New Roman" w:cstheme="minorHAnsi"/>
          <w:b/>
          <w:bCs/>
          <w:lang w:val="nl-BE" w:eastAsia="nl-BE"/>
        </w:rPr>
      </w:pPr>
    </w:p>
    <w:p w14:paraId="5C9D1437" w14:textId="4A0C161E" w:rsidR="001B260C" w:rsidRPr="001B260C" w:rsidRDefault="001B260C" w:rsidP="001B260C">
      <w:pPr>
        <w:shd w:val="clear" w:color="auto" w:fill="FBFAFF"/>
        <w:spacing w:after="0" w:line="240" w:lineRule="auto"/>
        <w:rPr>
          <w:rFonts w:eastAsia="Times New Roman" w:cstheme="minorHAnsi"/>
          <w:b/>
          <w:bCs/>
          <w:lang w:val="nl-BE" w:eastAsia="nl-BE"/>
        </w:rPr>
      </w:pPr>
      <w:r w:rsidRPr="001B260C">
        <w:rPr>
          <w:rFonts w:eastAsia="Times New Roman" w:cstheme="minorHAnsi"/>
          <w:b/>
          <w:bCs/>
          <w:lang w:val="nl-BE" w:eastAsia="nl-BE"/>
        </w:rPr>
        <w:t>6. Inwerkingtreding</w:t>
      </w:r>
    </w:p>
    <w:p w14:paraId="111D56A7" w14:textId="77777777" w:rsidR="001B260C" w:rsidRPr="001B260C" w:rsidRDefault="001B260C" w:rsidP="001B260C">
      <w:pPr>
        <w:shd w:val="clear" w:color="auto" w:fill="FBFAFF"/>
        <w:spacing w:after="0" w:line="240" w:lineRule="auto"/>
        <w:rPr>
          <w:rFonts w:eastAsia="Times New Roman" w:cstheme="minorHAnsi"/>
          <w:lang w:val="nl-BE" w:eastAsia="nl-BE"/>
        </w:rPr>
      </w:pPr>
      <w:r w:rsidRPr="001B260C">
        <w:rPr>
          <w:rFonts w:eastAsia="Times New Roman" w:cstheme="minorHAnsi"/>
          <w:lang w:val="nl-BE" w:eastAsia="nl-BE"/>
        </w:rPr>
        <w:t>De nieuwe bepalingen rond opleidingskrediet treden vanaf 1 september 2019 in werking.</w:t>
      </w:r>
    </w:p>
    <w:p w14:paraId="30CEEC5C" w14:textId="3D86F6E3" w:rsidR="001B260C" w:rsidRPr="001B260C" w:rsidRDefault="001B260C" w:rsidP="001B260C">
      <w:pPr>
        <w:shd w:val="clear" w:color="auto" w:fill="FBFAFF"/>
        <w:spacing w:before="100" w:beforeAutospacing="1" w:after="150" w:line="240" w:lineRule="auto"/>
        <w:jc w:val="right"/>
        <w:rPr>
          <w:rFonts w:eastAsia="Times New Roman" w:cstheme="minorHAnsi"/>
          <w:i/>
          <w:iCs/>
          <w:sz w:val="18"/>
          <w:szCs w:val="18"/>
          <w:lang w:val="nl-BE" w:eastAsia="nl-BE"/>
        </w:rPr>
      </w:pPr>
      <w:r w:rsidRPr="001B260C">
        <w:rPr>
          <w:rFonts w:eastAsia="Times New Roman" w:cstheme="minorHAnsi"/>
          <w:i/>
          <w:iCs/>
          <w:sz w:val="18"/>
          <w:szCs w:val="18"/>
          <w:lang w:val="nl-BE" w:eastAsia="nl-BE"/>
        </w:rPr>
        <w:t xml:space="preserve">Bron: besluit van de Vlaamse Regering van 5 april 2019 tot wijziging van diverse bepalingen van het besluit van de Vlaamse Regering van 1 maart 2002 houdende hervorming van het stelsel van de aanmoedigingspremies in de </w:t>
      </w:r>
      <w:proofErr w:type="spellStart"/>
      <w:r w:rsidRPr="001B260C">
        <w:rPr>
          <w:rFonts w:eastAsia="Times New Roman" w:cstheme="minorHAnsi"/>
          <w:i/>
          <w:iCs/>
          <w:sz w:val="18"/>
          <w:szCs w:val="18"/>
          <w:lang w:val="nl-BE" w:eastAsia="nl-BE"/>
        </w:rPr>
        <w:t>privé-sector</w:t>
      </w:r>
      <w:proofErr w:type="spellEnd"/>
      <w:r w:rsidRPr="001B260C">
        <w:rPr>
          <w:rFonts w:eastAsia="Times New Roman" w:cstheme="minorHAnsi"/>
          <w:i/>
          <w:iCs/>
          <w:sz w:val="18"/>
          <w:szCs w:val="18"/>
          <w:lang w:val="nl-BE" w:eastAsia="nl-BE"/>
        </w:rPr>
        <w:t>, BS 9 augustus 2019, bl. 77273. Besluit van de Vlaamse Regering van 5 april 2019tot wijziging van diverse bepalingen van het besluit van de Vlaamse Regering van 3 mei 2002 tot instelling van de aanmoedigingspremies in de Vlaamse private sociale profitsector, BS 9 augustus 2019, bl. 77277.</w:t>
      </w:r>
    </w:p>
    <w:p w14:paraId="2A9A33F0" w14:textId="77777777" w:rsidR="006D7C44" w:rsidRDefault="006D7C44" w:rsidP="00850F6D">
      <w:pPr>
        <w:shd w:val="clear" w:color="auto" w:fill="FBFAFF"/>
        <w:spacing w:after="0" w:line="240" w:lineRule="auto"/>
        <w:textAlignment w:val="baseline"/>
        <w:rPr>
          <w:b/>
          <w:caps/>
          <w:sz w:val="24"/>
          <w:szCs w:val="24"/>
          <w:u w:val="single"/>
          <w:lang w:val="nl-BE"/>
        </w:rPr>
      </w:pPr>
    </w:p>
    <w:p w14:paraId="29264168" w14:textId="6EF7919D" w:rsidR="00E37223" w:rsidRPr="001B260C" w:rsidRDefault="00705EEC" w:rsidP="00850F6D">
      <w:pPr>
        <w:shd w:val="clear" w:color="auto" w:fill="FBFAFF"/>
        <w:spacing w:after="0" w:line="240" w:lineRule="auto"/>
        <w:textAlignment w:val="baseline"/>
        <w:rPr>
          <w:rFonts w:eastAsia="Times New Roman" w:cstheme="minorHAnsi"/>
          <w:b/>
          <w:caps/>
          <w:sz w:val="24"/>
          <w:szCs w:val="24"/>
          <w:u w:val="single"/>
          <w:lang w:val="nl-BE" w:eastAsia="nl-BE"/>
        </w:rPr>
      </w:pPr>
      <w:r w:rsidRPr="001B260C">
        <w:rPr>
          <w:b/>
          <w:caps/>
          <w:sz w:val="24"/>
          <w:szCs w:val="24"/>
          <w:u w:val="single"/>
          <w:lang w:val="nl-BE"/>
        </w:rPr>
        <w:t>Nieuw statuut niet-toeleidbare werkzoekende ( o.a. MMPP)</w:t>
      </w:r>
    </w:p>
    <w:p w14:paraId="4847861D" w14:textId="77777777" w:rsidR="00850F6D" w:rsidRPr="001B260C" w:rsidRDefault="00850F6D" w:rsidP="00850F6D">
      <w:pPr>
        <w:spacing w:after="0" w:line="240" w:lineRule="auto"/>
        <w:rPr>
          <w:lang w:val="nl-BE"/>
        </w:rPr>
      </w:pPr>
      <w:r w:rsidRPr="001B260C">
        <w:rPr>
          <w:lang w:val="nl-BE"/>
        </w:rPr>
        <w:t>Het KB van 6 mei 2019 heeft een nieuw statuut in het leven geroepen voor een welbepaald publiek: “niet-</w:t>
      </w:r>
      <w:proofErr w:type="spellStart"/>
      <w:r w:rsidRPr="001B260C">
        <w:rPr>
          <w:lang w:val="nl-BE"/>
        </w:rPr>
        <w:t>toeleidbare</w:t>
      </w:r>
      <w:proofErr w:type="spellEnd"/>
      <w:r w:rsidRPr="001B260C">
        <w:rPr>
          <w:lang w:val="nl-BE"/>
        </w:rPr>
        <w:t xml:space="preserve"> werkzoekende”.</w:t>
      </w:r>
    </w:p>
    <w:p w14:paraId="7AF0DD73" w14:textId="77777777" w:rsidR="00850F6D" w:rsidRPr="001B260C" w:rsidRDefault="00850F6D" w:rsidP="00850F6D">
      <w:pPr>
        <w:spacing w:after="0" w:line="240" w:lineRule="auto"/>
        <w:rPr>
          <w:lang w:val="nl-BE"/>
        </w:rPr>
      </w:pPr>
    </w:p>
    <w:p w14:paraId="056C7998" w14:textId="77777777" w:rsidR="00850F6D" w:rsidRPr="001B260C" w:rsidRDefault="00850F6D" w:rsidP="00850F6D">
      <w:pPr>
        <w:spacing w:after="0" w:line="240" w:lineRule="auto"/>
        <w:rPr>
          <w:lang w:val="nl-BE"/>
        </w:rPr>
      </w:pPr>
      <w:r w:rsidRPr="001B260C">
        <w:rPr>
          <w:lang w:val="nl-BE"/>
        </w:rPr>
        <w:t>Het ACV zet zich sinds enkele jaren in voor deze problematiek en is er trots op – samen met de Minister van Werkgelegenheid – dit statuut vorm te hebben kunnen geven.</w:t>
      </w:r>
    </w:p>
    <w:p w14:paraId="2D817697" w14:textId="75164ED2" w:rsidR="00850F6D" w:rsidRPr="001B260C" w:rsidRDefault="00850F6D" w:rsidP="00850F6D">
      <w:pPr>
        <w:spacing w:after="0" w:line="240" w:lineRule="auto"/>
        <w:rPr>
          <w:lang w:val="nl-BE"/>
        </w:rPr>
      </w:pPr>
      <w:r w:rsidRPr="001B260C">
        <w:rPr>
          <w:lang w:val="nl-BE"/>
        </w:rPr>
        <w:t xml:space="preserve">Het is van toepassing op zowel de ontvangers van werkloosheidsuitkeringen als die van </w:t>
      </w:r>
      <w:r w:rsidR="000D7A4A" w:rsidRPr="001B260C">
        <w:rPr>
          <w:lang w:val="nl-BE"/>
        </w:rPr>
        <w:t>i</w:t>
      </w:r>
      <w:r w:rsidRPr="001B260C">
        <w:rPr>
          <w:lang w:val="nl-BE"/>
        </w:rPr>
        <w:t>nschakelingsuitkeringen.</w:t>
      </w:r>
    </w:p>
    <w:p w14:paraId="5AAF4570" w14:textId="77777777" w:rsidR="00850F6D" w:rsidRPr="001B260C" w:rsidRDefault="00850F6D" w:rsidP="00850F6D">
      <w:pPr>
        <w:spacing w:after="0" w:line="240" w:lineRule="auto"/>
        <w:rPr>
          <w:lang w:val="nl-BE"/>
        </w:rPr>
      </w:pPr>
    </w:p>
    <w:p w14:paraId="701A4CBB" w14:textId="77777777" w:rsidR="00850F6D" w:rsidRPr="001B260C" w:rsidRDefault="00850F6D" w:rsidP="00850F6D">
      <w:pPr>
        <w:spacing w:after="0" w:line="240" w:lineRule="auto"/>
        <w:rPr>
          <w:lang w:val="nl-BE"/>
        </w:rPr>
      </w:pPr>
      <w:r w:rsidRPr="001B260C">
        <w:rPr>
          <w:lang w:val="nl-BE"/>
        </w:rPr>
        <w:t>Dit KB treedt in voege op 1 juli 2019.</w:t>
      </w:r>
    </w:p>
    <w:p w14:paraId="3BFE82F7" w14:textId="77777777" w:rsidR="00850F6D" w:rsidRPr="001B260C" w:rsidRDefault="00850F6D" w:rsidP="00850F6D">
      <w:pPr>
        <w:spacing w:after="0" w:line="240" w:lineRule="auto"/>
        <w:rPr>
          <w:lang w:val="nl-BE"/>
        </w:rPr>
      </w:pPr>
      <w:r w:rsidRPr="001B260C">
        <w:rPr>
          <w:lang w:val="nl-BE"/>
        </w:rPr>
        <w:t>Vanaf deze datum zullen de gewestelijke arbeidsbemiddelingsdiensten werkzoekenden moeten screenen, om zo het publiek van niet-</w:t>
      </w:r>
      <w:proofErr w:type="spellStart"/>
      <w:r w:rsidRPr="001B260C">
        <w:rPr>
          <w:lang w:val="nl-BE"/>
        </w:rPr>
        <w:t>toeleidbare</w:t>
      </w:r>
      <w:proofErr w:type="spellEnd"/>
      <w:r w:rsidRPr="001B260C">
        <w:rPr>
          <w:lang w:val="nl-BE"/>
        </w:rPr>
        <w:t xml:space="preserve"> werkzoekenden te bepalen.</w:t>
      </w:r>
    </w:p>
    <w:p w14:paraId="2DF32043" w14:textId="77777777" w:rsidR="00850F6D" w:rsidRPr="001B260C" w:rsidRDefault="00850F6D" w:rsidP="00850F6D">
      <w:pPr>
        <w:spacing w:after="0" w:line="240" w:lineRule="auto"/>
        <w:rPr>
          <w:lang w:val="nl-BE"/>
        </w:rPr>
      </w:pPr>
      <w:r w:rsidRPr="001B260C">
        <w:rPr>
          <w:lang w:val="nl-BE"/>
        </w:rPr>
        <w:t>De arbeidsbemiddelingsdiensten zullen op hun beurt over een termijn beschikken (1 juli t.e.m. 31 maart 2020) om dit nieuwe publiek te bepalen.</w:t>
      </w:r>
    </w:p>
    <w:p w14:paraId="63297EB5" w14:textId="77777777" w:rsidR="00850F6D" w:rsidRPr="001B260C" w:rsidRDefault="00850F6D" w:rsidP="00850F6D">
      <w:pPr>
        <w:spacing w:after="0" w:line="240" w:lineRule="auto"/>
        <w:rPr>
          <w:lang w:val="nl-BE"/>
        </w:rPr>
      </w:pPr>
    </w:p>
    <w:p w14:paraId="6A4118F8" w14:textId="77777777" w:rsidR="00850F6D" w:rsidRPr="001B260C" w:rsidRDefault="00850F6D" w:rsidP="00850F6D">
      <w:pPr>
        <w:spacing w:after="0" w:line="240" w:lineRule="auto"/>
        <w:rPr>
          <w:lang w:val="nl-BE"/>
        </w:rPr>
      </w:pPr>
      <w:r w:rsidRPr="001B260C">
        <w:rPr>
          <w:lang w:val="nl-BE"/>
        </w:rPr>
        <w:t>Concreet betekent dit dat alle begunstigden van inschakelingsuitkeringen die momenteel ofwel ernstige, acute of chronische problemen van medische, mentale, psychische of psychiatrische aard ervaren (MMPP), ofwel blijvend arbeidsongeschikt zijn voor 33%, die meewerken aan het vinden van een geschikt traject en waarvan het recht eindigt op 31.12.2019, een inschakelingsuitkering blijven genieten t.e.m. 31.03.2020.</w:t>
      </w:r>
    </w:p>
    <w:p w14:paraId="5E67E1B2" w14:textId="77777777" w:rsidR="00850F6D" w:rsidRPr="001B260C" w:rsidRDefault="00850F6D" w:rsidP="00850F6D">
      <w:pPr>
        <w:spacing w:after="0" w:line="240" w:lineRule="auto"/>
        <w:rPr>
          <w:lang w:val="nl-BE"/>
        </w:rPr>
      </w:pPr>
      <w:r w:rsidRPr="001B260C">
        <w:rPr>
          <w:lang w:val="nl-BE"/>
        </w:rPr>
        <w:t>De verlenging van 31.12.2019 tot 31.03.2020 gebeurt automatisch door het WB van de RVA op het einde van het jaar.</w:t>
      </w:r>
    </w:p>
    <w:p w14:paraId="524A5051" w14:textId="77777777" w:rsidR="00850F6D" w:rsidRPr="001B260C" w:rsidRDefault="00850F6D" w:rsidP="00850F6D">
      <w:pPr>
        <w:spacing w:after="0" w:line="240" w:lineRule="auto"/>
        <w:rPr>
          <w:lang w:val="nl-BE"/>
        </w:rPr>
      </w:pPr>
    </w:p>
    <w:p w14:paraId="51418576" w14:textId="77777777" w:rsidR="00850F6D" w:rsidRPr="001B260C" w:rsidRDefault="00850F6D" w:rsidP="00850F6D">
      <w:pPr>
        <w:spacing w:after="0" w:line="240" w:lineRule="auto"/>
        <w:rPr>
          <w:lang w:val="nl-BE"/>
        </w:rPr>
      </w:pPr>
      <w:r w:rsidRPr="001B260C">
        <w:rPr>
          <w:lang w:val="nl-BE"/>
        </w:rPr>
        <w:t>Het nieuwe stelsel van “beschermingsuitkering” treedt pas in voege vanaf 01.04.2020 voor niet-</w:t>
      </w:r>
      <w:proofErr w:type="spellStart"/>
      <w:r w:rsidRPr="001B260C">
        <w:rPr>
          <w:lang w:val="nl-BE"/>
        </w:rPr>
        <w:t>toeleidbare</w:t>
      </w:r>
      <w:proofErr w:type="spellEnd"/>
      <w:r w:rsidRPr="001B260C">
        <w:rPr>
          <w:lang w:val="nl-BE"/>
        </w:rPr>
        <w:t xml:space="preserve"> werkzoekenden.</w:t>
      </w:r>
    </w:p>
    <w:p w14:paraId="59A9E7CB" w14:textId="77777777" w:rsidR="00850F6D" w:rsidRPr="001B260C" w:rsidRDefault="00850F6D" w:rsidP="00850F6D">
      <w:pPr>
        <w:spacing w:after="0" w:line="240" w:lineRule="auto"/>
        <w:rPr>
          <w:lang w:val="nl-BE"/>
        </w:rPr>
      </w:pPr>
    </w:p>
    <w:p w14:paraId="662E2E1C" w14:textId="5B32CB52" w:rsidR="00850F6D" w:rsidRPr="001B260C" w:rsidRDefault="005B3A2B" w:rsidP="00850F6D">
      <w:pPr>
        <w:spacing w:after="0" w:line="240" w:lineRule="auto"/>
        <w:rPr>
          <w:lang w:val="nl-BE"/>
        </w:rPr>
      </w:pPr>
      <w:r>
        <w:rPr>
          <w:lang w:val="nl-BE"/>
        </w:rPr>
        <w:t>Later volgt nog meer informatie.</w:t>
      </w:r>
    </w:p>
    <w:p w14:paraId="02DAF675" w14:textId="7C0E1E43" w:rsidR="00E37223" w:rsidRPr="001B260C" w:rsidRDefault="00286303" w:rsidP="00286303">
      <w:pPr>
        <w:spacing w:after="0" w:line="240" w:lineRule="auto"/>
        <w:jc w:val="right"/>
        <w:rPr>
          <w:rStyle w:val="Nadruk"/>
          <w:rFonts w:cstheme="minorHAnsi"/>
          <w:i w:val="0"/>
          <w:iCs w:val="0"/>
          <w:sz w:val="18"/>
          <w:szCs w:val="18"/>
          <w:lang w:val="nl-BE"/>
        </w:rPr>
      </w:pPr>
      <w:r w:rsidRPr="001B260C">
        <w:rPr>
          <w:rStyle w:val="Nadruk"/>
          <w:rFonts w:cstheme="minorHAnsi"/>
          <w:i w:val="0"/>
          <w:iCs w:val="0"/>
          <w:sz w:val="18"/>
          <w:szCs w:val="18"/>
          <w:lang w:val="nl-BE"/>
        </w:rPr>
        <w:t>Bron: ACV</w:t>
      </w:r>
    </w:p>
    <w:p w14:paraId="44ABF197" w14:textId="1360146F" w:rsidR="001D4E3B" w:rsidRPr="001B260C" w:rsidRDefault="001D4E3B" w:rsidP="001D4E3B">
      <w:pPr>
        <w:spacing w:after="0" w:line="240" w:lineRule="auto"/>
        <w:rPr>
          <w:rStyle w:val="Nadruk"/>
          <w:rFonts w:cstheme="minorHAnsi"/>
          <w:i w:val="0"/>
          <w:iCs w:val="0"/>
          <w:sz w:val="18"/>
          <w:szCs w:val="18"/>
          <w:lang w:val="nl-BE"/>
        </w:rPr>
      </w:pPr>
    </w:p>
    <w:p w14:paraId="4DAB8828" w14:textId="4281EA70" w:rsidR="005B3A2B" w:rsidRPr="005B3A2B" w:rsidRDefault="005B3A2B" w:rsidP="005B3A2B">
      <w:pPr>
        <w:shd w:val="clear" w:color="auto" w:fill="FBFAFF"/>
        <w:spacing w:before="100" w:beforeAutospacing="1" w:after="150" w:line="240" w:lineRule="auto"/>
        <w:rPr>
          <w:rFonts w:eastAsia="Times New Roman" w:cstheme="minorHAnsi"/>
          <w:b/>
          <w:caps/>
          <w:sz w:val="24"/>
          <w:szCs w:val="24"/>
          <w:u w:val="single"/>
          <w:lang w:val="nl-BE" w:eastAsia="nl-BE"/>
        </w:rPr>
      </w:pPr>
      <w:r w:rsidRPr="005B3A2B">
        <w:rPr>
          <w:rFonts w:eastAsia="Times New Roman" w:cstheme="minorHAnsi"/>
          <w:b/>
          <w:caps/>
          <w:sz w:val="24"/>
          <w:szCs w:val="24"/>
          <w:u w:val="single"/>
          <w:lang w:val="nl-BE" w:eastAsia="nl-BE"/>
        </w:rPr>
        <w:t xml:space="preserve">Sociale verkiezingen 2020: referteperiode stemrecht uitzendkrachten </w:t>
      </w:r>
      <w:r w:rsidR="004B432F" w:rsidRPr="004B432F">
        <w:rPr>
          <w:rFonts w:eastAsia="Times New Roman" w:cstheme="minorHAnsi"/>
          <w:b/>
          <w:caps/>
          <w:sz w:val="24"/>
          <w:szCs w:val="24"/>
          <w:u w:val="single"/>
          <w:lang w:val="nl-BE" w:eastAsia="nl-BE"/>
        </w:rPr>
        <w:t>is gestart op 1-08-2019</w:t>
      </w:r>
      <w:r w:rsidRPr="005B3A2B">
        <w:rPr>
          <w:rFonts w:eastAsia="Times New Roman" w:cstheme="minorHAnsi"/>
          <w:b/>
          <w:caps/>
          <w:sz w:val="24"/>
          <w:szCs w:val="24"/>
          <w:u w:val="single"/>
          <w:lang w:val="nl-BE" w:eastAsia="nl-BE"/>
        </w:rPr>
        <w:t>!</w:t>
      </w:r>
    </w:p>
    <w:p w14:paraId="3ECA7DFD" w14:textId="77777777" w:rsidR="005B3A2B" w:rsidRPr="005B3A2B" w:rsidRDefault="005B3A2B" w:rsidP="005B3A2B">
      <w:pPr>
        <w:shd w:val="clear" w:color="auto" w:fill="FBFAFF"/>
        <w:spacing w:before="225" w:after="150" w:line="240" w:lineRule="auto"/>
        <w:rPr>
          <w:rFonts w:eastAsia="Times New Roman" w:cstheme="minorHAnsi"/>
          <w:b/>
          <w:bCs/>
          <w:lang w:val="nl-BE" w:eastAsia="nl-BE"/>
        </w:rPr>
      </w:pPr>
      <w:r w:rsidRPr="005B3A2B">
        <w:rPr>
          <w:rFonts w:eastAsia="Times New Roman" w:cstheme="minorHAnsi"/>
          <w:b/>
          <w:bCs/>
          <w:lang w:val="nl-BE" w:eastAsia="nl-BE"/>
        </w:rPr>
        <w:t>Stemrecht bij de gebruiker</w:t>
      </w:r>
    </w:p>
    <w:p w14:paraId="795038A9" w14:textId="77777777" w:rsidR="005B3A2B" w:rsidRPr="005B3A2B" w:rsidRDefault="005B3A2B" w:rsidP="005B3A2B">
      <w:pPr>
        <w:shd w:val="clear" w:color="auto" w:fill="FBFAFF"/>
        <w:spacing w:before="100" w:beforeAutospacing="1" w:after="150" w:line="240" w:lineRule="auto"/>
        <w:rPr>
          <w:rFonts w:eastAsia="Times New Roman" w:cstheme="minorHAnsi"/>
          <w:lang w:val="nl-BE" w:eastAsia="nl-BE"/>
        </w:rPr>
      </w:pPr>
      <w:r w:rsidRPr="005B3A2B">
        <w:rPr>
          <w:rFonts w:eastAsia="Times New Roman" w:cstheme="minorHAnsi"/>
          <w:lang w:val="nl-BE" w:eastAsia="nl-BE"/>
        </w:rPr>
        <w:lastRenderedPageBreak/>
        <w:t>De verrassing van de nieuwe wet sociale verkiezingen was wel de invoering van een stemrecht voor uitzendkrachten bij de gebruiker.</w:t>
      </w:r>
    </w:p>
    <w:p w14:paraId="159A9EDD" w14:textId="77777777" w:rsidR="005B3A2B" w:rsidRPr="005B3A2B" w:rsidRDefault="005B3A2B" w:rsidP="005B3A2B">
      <w:pPr>
        <w:shd w:val="clear" w:color="auto" w:fill="FBFAFF"/>
        <w:spacing w:before="225" w:after="150" w:line="240" w:lineRule="auto"/>
        <w:rPr>
          <w:rFonts w:eastAsia="Times New Roman" w:cstheme="minorHAnsi"/>
          <w:b/>
          <w:bCs/>
          <w:lang w:val="nl-BE" w:eastAsia="nl-BE"/>
        </w:rPr>
      </w:pPr>
      <w:r w:rsidRPr="005B3A2B">
        <w:rPr>
          <w:rFonts w:eastAsia="Times New Roman" w:cstheme="minorHAnsi"/>
          <w:b/>
          <w:bCs/>
          <w:lang w:val="nl-BE" w:eastAsia="nl-BE"/>
        </w:rPr>
        <w:t>Twee scharnierdata</w:t>
      </w:r>
    </w:p>
    <w:p w14:paraId="67CD3450" w14:textId="77777777" w:rsidR="005B3A2B" w:rsidRPr="005B3A2B" w:rsidRDefault="005B3A2B" w:rsidP="005B3A2B">
      <w:pPr>
        <w:shd w:val="clear" w:color="auto" w:fill="FBFAFF"/>
        <w:spacing w:before="100" w:beforeAutospacing="1" w:after="150" w:line="240" w:lineRule="auto"/>
        <w:rPr>
          <w:rFonts w:eastAsia="Times New Roman" w:cstheme="minorHAnsi"/>
          <w:lang w:val="nl-BE" w:eastAsia="nl-BE"/>
        </w:rPr>
      </w:pPr>
      <w:r w:rsidRPr="005B3A2B">
        <w:rPr>
          <w:rFonts w:eastAsia="Times New Roman" w:cstheme="minorHAnsi"/>
          <w:lang w:val="nl-BE" w:eastAsia="nl-BE"/>
        </w:rPr>
        <w:t>Ter herinnering: tijdens de verkiezingsperiode zijn er twee scharnierdata:</w:t>
      </w:r>
    </w:p>
    <w:p w14:paraId="465CCB76" w14:textId="77777777" w:rsidR="005B3A2B" w:rsidRPr="005B3A2B" w:rsidRDefault="005B3A2B" w:rsidP="005B3A2B">
      <w:pPr>
        <w:numPr>
          <w:ilvl w:val="0"/>
          <w:numId w:val="30"/>
        </w:numPr>
        <w:shd w:val="clear" w:color="auto" w:fill="FBFAFF"/>
        <w:spacing w:before="100" w:beforeAutospacing="1" w:after="100" w:afterAutospacing="1" w:line="240" w:lineRule="auto"/>
        <w:ind w:left="900"/>
        <w:rPr>
          <w:rFonts w:eastAsia="Times New Roman" w:cstheme="minorHAnsi"/>
          <w:lang w:val="nl-BE" w:eastAsia="nl-BE"/>
        </w:rPr>
      </w:pPr>
      <w:r w:rsidRPr="005B3A2B">
        <w:rPr>
          <w:rFonts w:eastAsia="Times New Roman" w:cstheme="minorHAnsi"/>
          <w:lang w:val="nl-BE" w:eastAsia="nl-BE"/>
        </w:rPr>
        <w:t>Dag X: de dag van aanplakking van het bericht dat de datum van de verkiezingen aankondigt. Deze situeert zich 90 dagen voor dag Y (dus tussen 11 en 24 februari 2020).</w:t>
      </w:r>
    </w:p>
    <w:p w14:paraId="70F64502" w14:textId="77777777" w:rsidR="005B3A2B" w:rsidRPr="005B3A2B" w:rsidRDefault="005B3A2B" w:rsidP="005B3A2B">
      <w:pPr>
        <w:numPr>
          <w:ilvl w:val="0"/>
          <w:numId w:val="30"/>
        </w:numPr>
        <w:shd w:val="clear" w:color="auto" w:fill="FBFAFF"/>
        <w:spacing w:before="100" w:beforeAutospacing="1" w:after="100" w:afterAutospacing="1" w:line="240" w:lineRule="auto"/>
        <w:ind w:left="900"/>
        <w:rPr>
          <w:rFonts w:eastAsia="Times New Roman" w:cstheme="minorHAnsi"/>
          <w:lang w:val="nl-BE" w:eastAsia="nl-BE"/>
        </w:rPr>
      </w:pPr>
      <w:r w:rsidRPr="005B3A2B">
        <w:rPr>
          <w:rFonts w:eastAsia="Times New Roman" w:cstheme="minorHAnsi"/>
          <w:lang w:val="nl-BE" w:eastAsia="nl-BE"/>
        </w:rPr>
        <w:t>Dag Y: de verkiezingsdag. Deze situeert zich tussen 11 en 24 mei 2020.</w:t>
      </w:r>
    </w:p>
    <w:p w14:paraId="32C24115" w14:textId="77777777" w:rsidR="005B3A2B" w:rsidRPr="005B3A2B" w:rsidRDefault="005B3A2B" w:rsidP="005B3A2B">
      <w:pPr>
        <w:shd w:val="clear" w:color="auto" w:fill="FBFAFF"/>
        <w:spacing w:before="225" w:after="150" w:line="240" w:lineRule="auto"/>
        <w:rPr>
          <w:rFonts w:eastAsia="Times New Roman" w:cstheme="minorHAnsi"/>
          <w:b/>
          <w:bCs/>
          <w:lang w:val="nl-BE" w:eastAsia="nl-BE"/>
        </w:rPr>
      </w:pPr>
      <w:r w:rsidRPr="005B3A2B">
        <w:rPr>
          <w:rFonts w:eastAsia="Times New Roman" w:cstheme="minorHAnsi"/>
          <w:b/>
          <w:bCs/>
          <w:lang w:val="nl-BE" w:eastAsia="nl-BE"/>
        </w:rPr>
        <w:t>Twee referteperiodes</w:t>
      </w:r>
    </w:p>
    <w:p w14:paraId="61479712" w14:textId="77777777" w:rsidR="005B3A2B" w:rsidRPr="005B3A2B" w:rsidRDefault="005B3A2B" w:rsidP="005B3A2B">
      <w:pPr>
        <w:shd w:val="clear" w:color="auto" w:fill="FBFAFF"/>
        <w:spacing w:before="100" w:beforeAutospacing="1" w:after="150" w:line="240" w:lineRule="auto"/>
        <w:rPr>
          <w:rFonts w:eastAsia="Times New Roman" w:cstheme="minorHAnsi"/>
          <w:lang w:val="nl-BE" w:eastAsia="nl-BE"/>
        </w:rPr>
      </w:pPr>
      <w:r w:rsidRPr="005B3A2B">
        <w:rPr>
          <w:rFonts w:eastAsia="Times New Roman" w:cstheme="minorHAnsi"/>
          <w:lang w:val="nl-BE" w:eastAsia="nl-BE"/>
        </w:rPr>
        <w:t>Om stemrecht te krijgen moeten de uitzendkrachten aan 2 anciënniteitsvoorwaarden voldoen:</w:t>
      </w:r>
    </w:p>
    <w:p w14:paraId="127B8295" w14:textId="77777777" w:rsidR="005B3A2B" w:rsidRPr="005B3A2B" w:rsidRDefault="005B3A2B" w:rsidP="005B3A2B">
      <w:pPr>
        <w:numPr>
          <w:ilvl w:val="0"/>
          <w:numId w:val="31"/>
        </w:numPr>
        <w:shd w:val="clear" w:color="auto" w:fill="FBFAFF"/>
        <w:spacing w:before="100" w:beforeAutospacing="1" w:after="100" w:afterAutospacing="1" w:line="240" w:lineRule="auto"/>
        <w:ind w:left="900"/>
        <w:rPr>
          <w:rFonts w:eastAsia="Times New Roman" w:cstheme="minorHAnsi"/>
          <w:lang w:val="nl-BE" w:eastAsia="nl-BE"/>
        </w:rPr>
      </w:pPr>
      <w:r w:rsidRPr="005B3A2B">
        <w:rPr>
          <w:rFonts w:eastAsia="Times New Roman" w:cstheme="minorHAnsi"/>
          <w:lang w:val="nl-BE" w:eastAsia="nl-BE"/>
        </w:rPr>
        <w:t>tussen 1 augustus 2019 en dag X: ten minste 3 ononderbroken maanden of 65 werkdagen bij de gebruiker werken;</w:t>
      </w:r>
    </w:p>
    <w:p w14:paraId="274D36F7" w14:textId="77777777" w:rsidR="005B3A2B" w:rsidRPr="005B3A2B" w:rsidRDefault="005B3A2B" w:rsidP="005B3A2B">
      <w:pPr>
        <w:numPr>
          <w:ilvl w:val="0"/>
          <w:numId w:val="31"/>
        </w:numPr>
        <w:shd w:val="clear" w:color="auto" w:fill="FBFAFF"/>
        <w:spacing w:before="100" w:beforeAutospacing="1" w:after="100" w:afterAutospacing="1" w:line="240" w:lineRule="auto"/>
        <w:ind w:left="900"/>
        <w:rPr>
          <w:rFonts w:eastAsia="Times New Roman" w:cstheme="minorHAnsi"/>
          <w:lang w:val="nl-BE" w:eastAsia="nl-BE"/>
        </w:rPr>
      </w:pPr>
      <w:r w:rsidRPr="005B3A2B">
        <w:rPr>
          <w:rFonts w:eastAsia="Times New Roman" w:cstheme="minorHAnsi"/>
          <w:lang w:val="nl-BE" w:eastAsia="nl-BE"/>
        </w:rPr>
        <w:t>in een tweede periode die begint op dag X en eindigt 13 dagen voor de verkiezingen: minstens gedurende 26 werkdagen bij de gebruiker werken.</w:t>
      </w:r>
    </w:p>
    <w:p w14:paraId="58427B58" w14:textId="77777777" w:rsidR="005B3A2B" w:rsidRPr="005B3A2B" w:rsidRDefault="005B3A2B" w:rsidP="005B3A2B">
      <w:pPr>
        <w:shd w:val="clear" w:color="auto" w:fill="FBFAFF"/>
        <w:spacing w:before="100" w:beforeAutospacing="1" w:after="150" w:line="240" w:lineRule="auto"/>
        <w:rPr>
          <w:rFonts w:eastAsia="Times New Roman" w:cstheme="minorHAnsi"/>
          <w:lang w:val="nl-BE" w:eastAsia="nl-BE"/>
        </w:rPr>
      </w:pPr>
      <w:r w:rsidRPr="005B3A2B">
        <w:rPr>
          <w:rFonts w:eastAsia="Times New Roman" w:cstheme="minorHAnsi"/>
          <w:u w:val="single"/>
          <w:lang w:val="nl-BE" w:eastAsia="nl-BE"/>
        </w:rPr>
        <w:t>Opgelet</w:t>
      </w:r>
    </w:p>
    <w:p w14:paraId="0982C21A" w14:textId="77777777" w:rsidR="005B3A2B" w:rsidRPr="005B3A2B" w:rsidRDefault="005B3A2B" w:rsidP="005B3A2B">
      <w:pPr>
        <w:shd w:val="clear" w:color="auto" w:fill="FBFAFF"/>
        <w:spacing w:before="100" w:beforeAutospacing="1" w:after="150" w:line="240" w:lineRule="auto"/>
        <w:rPr>
          <w:rFonts w:eastAsia="Times New Roman" w:cstheme="minorHAnsi"/>
          <w:lang w:val="nl-BE" w:eastAsia="nl-BE"/>
        </w:rPr>
      </w:pPr>
      <w:r w:rsidRPr="005B3A2B">
        <w:rPr>
          <w:rFonts w:eastAsia="Times New Roman" w:cstheme="minorHAnsi"/>
          <w:lang w:val="nl-BE" w:eastAsia="nl-BE"/>
        </w:rPr>
        <w:t>Niet enkel de tewerkstelling bij de gebruiker zelf telt mee. Men moet ook rekening houden met de tewerkstelling in de technische bedrijfseenheid van de gebruiker gevormd door meerdere juridische entiteiten.</w:t>
      </w:r>
    </w:p>
    <w:p w14:paraId="785D1ED5" w14:textId="77777777" w:rsidR="005B3A2B" w:rsidRPr="005B3A2B" w:rsidRDefault="005B3A2B" w:rsidP="005B3A2B">
      <w:pPr>
        <w:shd w:val="clear" w:color="auto" w:fill="FBFAFF"/>
        <w:spacing w:before="225" w:after="150" w:line="240" w:lineRule="auto"/>
        <w:rPr>
          <w:rFonts w:eastAsia="Times New Roman" w:cstheme="minorHAnsi"/>
          <w:b/>
          <w:bCs/>
          <w:lang w:val="nl-BE" w:eastAsia="nl-BE"/>
        </w:rPr>
      </w:pPr>
      <w:r w:rsidRPr="005B3A2B">
        <w:rPr>
          <w:rFonts w:eastAsia="Times New Roman" w:cstheme="minorHAnsi"/>
          <w:b/>
          <w:bCs/>
          <w:lang w:val="nl-BE" w:eastAsia="nl-BE"/>
        </w:rPr>
        <w:t>Schrappen van de uitzendkrachten</w:t>
      </w:r>
    </w:p>
    <w:p w14:paraId="2774C4D8" w14:textId="77777777" w:rsidR="005B3A2B" w:rsidRPr="005B3A2B" w:rsidRDefault="005B3A2B" w:rsidP="005B3A2B">
      <w:pPr>
        <w:shd w:val="clear" w:color="auto" w:fill="FBFAFF"/>
        <w:spacing w:before="100" w:beforeAutospacing="1" w:after="150" w:line="240" w:lineRule="auto"/>
        <w:rPr>
          <w:rFonts w:eastAsia="Times New Roman" w:cstheme="minorHAnsi"/>
          <w:lang w:val="nl-BE" w:eastAsia="nl-BE"/>
        </w:rPr>
      </w:pPr>
      <w:r w:rsidRPr="005B3A2B">
        <w:rPr>
          <w:rFonts w:eastAsia="Times New Roman" w:cstheme="minorHAnsi"/>
          <w:lang w:val="nl-BE" w:eastAsia="nl-BE"/>
        </w:rPr>
        <w:t>Voldoet een uitzendkracht niet aan de tweede anciënniteitsvoorwaarde, dan kan hij/zij terug geschrapt worden van de kiezerslijst.</w:t>
      </w:r>
    </w:p>
    <w:p w14:paraId="45B068DC" w14:textId="77777777" w:rsidR="005B3A2B" w:rsidRPr="005B3A2B" w:rsidRDefault="005B3A2B" w:rsidP="005B3A2B">
      <w:pPr>
        <w:shd w:val="clear" w:color="auto" w:fill="FBFAFF"/>
        <w:spacing w:before="100" w:beforeAutospacing="1" w:after="150" w:line="240" w:lineRule="auto"/>
        <w:rPr>
          <w:rFonts w:eastAsia="Times New Roman" w:cstheme="minorHAnsi"/>
          <w:lang w:val="nl-BE" w:eastAsia="nl-BE"/>
        </w:rPr>
      </w:pPr>
      <w:r w:rsidRPr="005B3A2B">
        <w:rPr>
          <w:rFonts w:eastAsia="Times New Roman" w:cstheme="minorHAnsi"/>
          <w:lang w:val="nl-BE" w:eastAsia="nl-BE"/>
        </w:rPr>
        <w:t>Daarvoor is wel het unaniem akkoord nodig van de ondernemingsraad, comité of vakbondsafvaardiging (al naargelang het geval).</w:t>
      </w:r>
    </w:p>
    <w:p w14:paraId="1BB3AA53" w14:textId="77777777" w:rsidR="005B3A2B" w:rsidRPr="005B3A2B" w:rsidRDefault="005B3A2B" w:rsidP="005B3A2B">
      <w:pPr>
        <w:shd w:val="clear" w:color="auto" w:fill="FBFAFF"/>
        <w:spacing w:before="100" w:beforeAutospacing="1" w:after="150" w:line="240" w:lineRule="auto"/>
        <w:rPr>
          <w:rFonts w:eastAsia="Times New Roman" w:cstheme="minorHAnsi"/>
          <w:lang w:val="nl-BE" w:eastAsia="nl-BE"/>
        </w:rPr>
      </w:pPr>
      <w:r w:rsidRPr="005B3A2B">
        <w:rPr>
          <w:rFonts w:eastAsia="Times New Roman" w:cstheme="minorHAnsi"/>
          <w:lang w:val="nl-BE" w:eastAsia="nl-BE"/>
        </w:rPr>
        <w:t>Als dat akkoord er niet is, kan de uitzendkracht niet van de kieslijst geschrapt worden en kan/zij stemmen. Ook al voldoet hij/zij niet aan de voorwaarden.</w:t>
      </w:r>
    </w:p>
    <w:p w14:paraId="5699E2EE" w14:textId="77777777" w:rsidR="005B3A2B" w:rsidRPr="005B3A2B" w:rsidRDefault="005B3A2B" w:rsidP="005B3A2B">
      <w:pPr>
        <w:shd w:val="clear" w:color="auto" w:fill="FBFAFF"/>
        <w:spacing w:before="225" w:after="150" w:line="240" w:lineRule="auto"/>
        <w:rPr>
          <w:rFonts w:eastAsia="Times New Roman" w:cstheme="minorHAnsi"/>
          <w:b/>
          <w:bCs/>
          <w:lang w:val="nl-BE" w:eastAsia="nl-BE"/>
        </w:rPr>
      </w:pPr>
      <w:r w:rsidRPr="005B3A2B">
        <w:rPr>
          <w:rFonts w:eastAsia="Times New Roman" w:cstheme="minorHAnsi"/>
          <w:b/>
          <w:bCs/>
          <w:lang w:val="nl-BE" w:eastAsia="nl-BE"/>
        </w:rPr>
        <w:t>Gevolgen voor de werkgever</w:t>
      </w:r>
    </w:p>
    <w:p w14:paraId="68A3A7D0" w14:textId="77777777" w:rsidR="005B3A2B" w:rsidRPr="005B3A2B" w:rsidRDefault="005B3A2B" w:rsidP="005B3A2B">
      <w:pPr>
        <w:shd w:val="clear" w:color="auto" w:fill="FBFAFF"/>
        <w:spacing w:before="100" w:beforeAutospacing="1" w:after="150" w:line="240" w:lineRule="auto"/>
        <w:rPr>
          <w:rFonts w:eastAsia="Times New Roman" w:cstheme="minorHAnsi"/>
          <w:lang w:val="nl-BE" w:eastAsia="nl-BE"/>
        </w:rPr>
      </w:pPr>
      <w:r w:rsidRPr="005B3A2B">
        <w:rPr>
          <w:rFonts w:eastAsia="Times New Roman" w:cstheme="minorHAnsi"/>
          <w:lang w:val="nl-BE" w:eastAsia="nl-BE"/>
        </w:rPr>
        <w:t>Vanaf vandaag is het van belang om alle werkdagen van uw uitzendkrachten nauwkeurig te registeren en bij te houden.</w:t>
      </w:r>
    </w:p>
    <w:p w14:paraId="6969D138" w14:textId="77777777" w:rsidR="005B3A2B" w:rsidRPr="005B3A2B" w:rsidRDefault="005B3A2B" w:rsidP="005B3A2B">
      <w:pPr>
        <w:shd w:val="clear" w:color="auto" w:fill="FBFAFF"/>
        <w:spacing w:before="100" w:beforeAutospacing="1" w:after="150" w:line="240" w:lineRule="auto"/>
        <w:rPr>
          <w:rFonts w:eastAsia="Times New Roman" w:cstheme="minorHAnsi"/>
          <w:lang w:val="nl-BE" w:eastAsia="nl-BE"/>
        </w:rPr>
      </w:pPr>
      <w:r w:rsidRPr="005B3A2B">
        <w:rPr>
          <w:rFonts w:eastAsia="Times New Roman" w:cstheme="minorHAnsi"/>
          <w:lang w:val="nl-BE" w:eastAsia="nl-BE"/>
        </w:rPr>
        <w:t>Indien een uitzendkracht aan de kiesvoorwaarden voldoet, zal u hem/haar op de kiezerslijst moeten zetten.</w:t>
      </w:r>
    </w:p>
    <w:p w14:paraId="1B8C3873" w14:textId="77777777" w:rsidR="005B3A2B" w:rsidRPr="005B3A2B" w:rsidRDefault="005B3A2B" w:rsidP="004B432F">
      <w:pPr>
        <w:shd w:val="clear" w:color="auto" w:fill="FBFAFF"/>
        <w:spacing w:before="100" w:beforeAutospacing="1" w:line="240" w:lineRule="auto"/>
        <w:jc w:val="right"/>
        <w:rPr>
          <w:rFonts w:eastAsia="Times New Roman" w:cstheme="minorHAnsi"/>
          <w:i/>
          <w:iCs/>
          <w:sz w:val="18"/>
          <w:szCs w:val="18"/>
          <w:lang w:val="nl-BE" w:eastAsia="nl-BE"/>
        </w:rPr>
      </w:pPr>
      <w:r w:rsidRPr="005B3A2B">
        <w:rPr>
          <w:rFonts w:eastAsia="Times New Roman" w:cstheme="minorHAnsi"/>
          <w:i/>
          <w:iCs/>
          <w:sz w:val="18"/>
          <w:szCs w:val="18"/>
          <w:lang w:val="nl-BE" w:eastAsia="nl-BE"/>
        </w:rPr>
        <w:t>Bron: Wet van 4 april 2019 tot wijziging van de wet van 4 december 2007 betreffende de sociale verkiezingen, van de wet van 20 september 1948 houdende organisatie van het bedrijfsleven en van de wet van 4 augustus 1996 betreffende het welzijn van de werknemers bij de uitvoering van hun werk.</w:t>
      </w:r>
    </w:p>
    <w:p w14:paraId="67FCB359" w14:textId="77777777" w:rsidR="001D4E3B" w:rsidRPr="001B260C" w:rsidRDefault="001D4E3B" w:rsidP="001D4E3B">
      <w:pPr>
        <w:spacing w:after="0" w:line="240" w:lineRule="auto"/>
        <w:rPr>
          <w:rStyle w:val="Nadruk"/>
          <w:rFonts w:cstheme="minorHAnsi"/>
          <w:i w:val="0"/>
          <w:iCs w:val="0"/>
          <w:sz w:val="18"/>
          <w:szCs w:val="18"/>
          <w:lang w:val="nl-BE"/>
        </w:rPr>
      </w:pPr>
    </w:p>
    <w:sectPr w:rsidR="001D4E3B" w:rsidRPr="001B260C" w:rsidSect="00F372EF">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D3A"/>
    <w:multiLevelType w:val="multilevel"/>
    <w:tmpl w:val="908C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839B8"/>
    <w:multiLevelType w:val="multilevel"/>
    <w:tmpl w:val="33C0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341B6"/>
    <w:multiLevelType w:val="multilevel"/>
    <w:tmpl w:val="3A14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81AEF"/>
    <w:multiLevelType w:val="multilevel"/>
    <w:tmpl w:val="EE782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2A62"/>
    <w:multiLevelType w:val="multilevel"/>
    <w:tmpl w:val="3A62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9624E"/>
    <w:multiLevelType w:val="multilevel"/>
    <w:tmpl w:val="304A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6652C"/>
    <w:multiLevelType w:val="multilevel"/>
    <w:tmpl w:val="1DD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87529"/>
    <w:multiLevelType w:val="multilevel"/>
    <w:tmpl w:val="DE7C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26DC3"/>
    <w:multiLevelType w:val="multilevel"/>
    <w:tmpl w:val="4E22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60E9A"/>
    <w:multiLevelType w:val="multilevel"/>
    <w:tmpl w:val="B05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F7C0E"/>
    <w:multiLevelType w:val="multilevel"/>
    <w:tmpl w:val="D070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54A1A"/>
    <w:multiLevelType w:val="multilevel"/>
    <w:tmpl w:val="077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F0E45"/>
    <w:multiLevelType w:val="multilevel"/>
    <w:tmpl w:val="1B283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A2C30"/>
    <w:multiLevelType w:val="multilevel"/>
    <w:tmpl w:val="EF6EC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D0371"/>
    <w:multiLevelType w:val="multilevel"/>
    <w:tmpl w:val="5118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303BE"/>
    <w:multiLevelType w:val="multilevel"/>
    <w:tmpl w:val="864C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C2455"/>
    <w:multiLevelType w:val="multilevel"/>
    <w:tmpl w:val="11AEA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3084D"/>
    <w:multiLevelType w:val="multilevel"/>
    <w:tmpl w:val="2C1ED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F1089"/>
    <w:multiLevelType w:val="multilevel"/>
    <w:tmpl w:val="065C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55039"/>
    <w:multiLevelType w:val="multilevel"/>
    <w:tmpl w:val="D2C4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C2DE7"/>
    <w:multiLevelType w:val="multilevel"/>
    <w:tmpl w:val="4990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334BB"/>
    <w:multiLevelType w:val="multilevel"/>
    <w:tmpl w:val="49FE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3183D"/>
    <w:multiLevelType w:val="multilevel"/>
    <w:tmpl w:val="034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2B6B39"/>
    <w:multiLevelType w:val="multilevel"/>
    <w:tmpl w:val="784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B3F79"/>
    <w:multiLevelType w:val="multilevel"/>
    <w:tmpl w:val="8BC45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6A42B9"/>
    <w:multiLevelType w:val="multilevel"/>
    <w:tmpl w:val="D58C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795DFD"/>
    <w:multiLevelType w:val="multilevel"/>
    <w:tmpl w:val="0338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8"/>
  </w:num>
  <w:num w:numId="5">
    <w:abstractNumId w:val="11"/>
  </w:num>
  <w:num w:numId="6">
    <w:abstractNumId w:val="8"/>
  </w:num>
  <w:num w:numId="7">
    <w:abstractNumId w:val="16"/>
    <w:lvlOverride w:ilvl="1">
      <w:lvl w:ilvl="1">
        <w:numFmt w:val="bullet"/>
        <w:lvlText w:val=""/>
        <w:lvlJc w:val="left"/>
        <w:pPr>
          <w:tabs>
            <w:tab w:val="num" w:pos="1440"/>
          </w:tabs>
          <w:ind w:left="1440" w:hanging="360"/>
        </w:pPr>
        <w:rPr>
          <w:rFonts w:ascii="Symbol" w:hAnsi="Symbol" w:hint="default"/>
          <w:sz w:val="20"/>
        </w:rPr>
      </w:lvl>
    </w:lvlOverride>
  </w:num>
  <w:num w:numId="8">
    <w:abstractNumId w:val="22"/>
  </w:num>
  <w:num w:numId="9">
    <w:abstractNumId w:val="21"/>
    <w:lvlOverride w:ilvl="1">
      <w:lvl w:ilvl="1">
        <w:numFmt w:val="bullet"/>
        <w:lvlText w:val=""/>
        <w:lvlJc w:val="left"/>
        <w:pPr>
          <w:tabs>
            <w:tab w:val="num" w:pos="1440"/>
          </w:tabs>
          <w:ind w:left="1440" w:hanging="360"/>
        </w:pPr>
        <w:rPr>
          <w:rFonts w:ascii="Symbol" w:hAnsi="Symbol" w:hint="default"/>
          <w:sz w:val="20"/>
        </w:rPr>
      </w:lvl>
    </w:lvlOverride>
  </w:num>
  <w:num w:numId="10">
    <w:abstractNumId w:val="10"/>
  </w:num>
  <w:num w:numId="11">
    <w:abstractNumId w:val="24"/>
  </w:num>
  <w:num w:numId="12">
    <w:abstractNumId w:val="24"/>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num>
  <w:num w:numId="14">
    <w:abstractNumId w:val="6"/>
  </w:num>
  <w:num w:numId="15">
    <w:abstractNumId w:val="2"/>
  </w:num>
  <w:num w:numId="16">
    <w:abstractNumId w:val="3"/>
    <w:lvlOverride w:ilvl="1">
      <w:lvl w:ilvl="1">
        <w:numFmt w:val="bullet"/>
        <w:lvlText w:val=""/>
        <w:lvlJc w:val="left"/>
        <w:pPr>
          <w:tabs>
            <w:tab w:val="num" w:pos="1440"/>
          </w:tabs>
          <w:ind w:left="1440" w:hanging="360"/>
        </w:pPr>
        <w:rPr>
          <w:rFonts w:ascii="Symbol" w:hAnsi="Symbol" w:hint="default"/>
          <w:sz w:val="20"/>
        </w:rPr>
      </w:lvl>
    </w:lvlOverride>
  </w:num>
  <w:num w:numId="17">
    <w:abstractNumId w:val="19"/>
  </w:num>
  <w:num w:numId="18">
    <w:abstractNumId w:val="7"/>
  </w:num>
  <w:num w:numId="19">
    <w:abstractNumId w:val="26"/>
  </w:num>
  <w:num w:numId="20">
    <w:abstractNumId w:val="20"/>
  </w:num>
  <w:num w:numId="21">
    <w:abstractNumId w:val="20"/>
    <w:lvlOverride w:ilvl="1">
      <w:lvl w:ilvl="1">
        <w:numFmt w:val="bullet"/>
        <w:lvlText w:val=""/>
        <w:lvlJc w:val="left"/>
        <w:pPr>
          <w:tabs>
            <w:tab w:val="num" w:pos="1440"/>
          </w:tabs>
          <w:ind w:left="1440" w:hanging="360"/>
        </w:pPr>
        <w:rPr>
          <w:rFonts w:ascii="Symbol" w:hAnsi="Symbol" w:hint="default"/>
          <w:sz w:val="20"/>
        </w:rPr>
      </w:lvl>
    </w:lvlOverride>
  </w:num>
  <w:num w:numId="22">
    <w:abstractNumId w:val="15"/>
  </w:num>
  <w:num w:numId="23">
    <w:abstractNumId w:val="14"/>
  </w:num>
  <w:num w:numId="24">
    <w:abstractNumId w:val="9"/>
  </w:num>
  <w:num w:numId="25">
    <w:abstractNumId w:val="23"/>
  </w:num>
  <w:num w:numId="26">
    <w:abstractNumId w:val="13"/>
    <w:lvlOverride w:ilvl="1">
      <w:lvl w:ilvl="1">
        <w:numFmt w:val="bullet"/>
        <w:lvlText w:val=""/>
        <w:lvlJc w:val="left"/>
        <w:pPr>
          <w:tabs>
            <w:tab w:val="num" w:pos="1440"/>
          </w:tabs>
          <w:ind w:left="1440" w:hanging="360"/>
        </w:pPr>
        <w:rPr>
          <w:rFonts w:ascii="Symbol" w:hAnsi="Symbol" w:hint="default"/>
          <w:sz w:val="20"/>
        </w:rPr>
      </w:lvl>
    </w:lvlOverride>
  </w:num>
  <w:num w:numId="27">
    <w:abstractNumId w:val="12"/>
  </w:num>
  <w:num w:numId="28">
    <w:abstractNumId w:val="12"/>
    <w:lvlOverride w:ilvl="1">
      <w:lvl w:ilvl="1">
        <w:numFmt w:val="bullet"/>
        <w:lvlText w:val=""/>
        <w:lvlJc w:val="left"/>
        <w:pPr>
          <w:tabs>
            <w:tab w:val="num" w:pos="1440"/>
          </w:tabs>
          <w:ind w:left="1440" w:hanging="360"/>
        </w:pPr>
        <w:rPr>
          <w:rFonts w:ascii="Symbol" w:hAnsi="Symbol" w:hint="default"/>
          <w:sz w:val="20"/>
        </w:rPr>
      </w:lvl>
    </w:lvlOverride>
  </w:num>
  <w:num w:numId="29">
    <w:abstractNumId w:val="4"/>
  </w:num>
  <w:num w:numId="30">
    <w:abstractNumId w:val="5"/>
  </w:num>
  <w:num w:numId="3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EF"/>
    <w:rsid w:val="00000691"/>
    <w:rsid w:val="00001934"/>
    <w:rsid w:val="00001C66"/>
    <w:rsid w:val="00004D5C"/>
    <w:rsid w:val="000203A4"/>
    <w:rsid w:val="000219A1"/>
    <w:rsid w:val="00023D76"/>
    <w:rsid w:val="000475EA"/>
    <w:rsid w:val="0007342B"/>
    <w:rsid w:val="000C60FC"/>
    <w:rsid w:val="000C62E3"/>
    <w:rsid w:val="000D1107"/>
    <w:rsid w:val="000D7A4A"/>
    <w:rsid w:val="001037F5"/>
    <w:rsid w:val="0011291C"/>
    <w:rsid w:val="00142A2E"/>
    <w:rsid w:val="00161FC3"/>
    <w:rsid w:val="00170426"/>
    <w:rsid w:val="00183CD2"/>
    <w:rsid w:val="001B1B90"/>
    <w:rsid w:val="001B260C"/>
    <w:rsid w:val="001B53E8"/>
    <w:rsid w:val="001D267A"/>
    <w:rsid w:val="001D3F43"/>
    <w:rsid w:val="001D4A1D"/>
    <w:rsid w:val="001D4E3B"/>
    <w:rsid w:val="001E0006"/>
    <w:rsid w:val="001E1A17"/>
    <w:rsid w:val="0021719C"/>
    <w:rsid w:val="002205FD"/>
    <w:rsid w:val="00227827"/>
    <w:rsid w:val="00243A88"/>
    <w:rsid w:val="00247C82"/>
    <w:rsid w:val="00251DAB"/>
    <w:rsid w:val="00267E5A"/>
    <w:rsid w:val="002838F5"/>
    <w:rsid w:val="002861C2"/>
    <w:rsid w:val="00286303"/>
    <w:rsid w:val="002B2FC7"/>
    <w:rsid w:val="002D1802"/>
    <w:rsid w:val="002D4CDF"/>
    <w:rsid w:val="002E2A4E"/>
    <w:rsid w:val="002F4428"/>
    <w:rsid w:val="003326F6"/>
    <w:rsid w:val="003332DA"/>
    <w:rsid w:val="00357604"/>
    <w:rsid w:val="00376A40"/>
    <w:rsid w:val="003770A6"/>
    <w:rsid w:val="00391964"/>
    <w:rsid w:val="003A165F"/>
    <w:rsid w:val="003B2E8A"/>
    <w:rsid w:val="003B313A"/>
    <w:rsid w:val="003B4650"/>
    <w:rsid w:val="003B5F95"/>
    <w:rsid w:val="003D2370"/>
    <w:rsid w:val="003E2672"/>
    <w:rsid w:val="004021C7"/>
    <w:rsid w:val="00403AFA"/>
    <w:rsid w:val="00467F6E"/>
    <w:rsid w:val="004870BE"/>
    <w:rsid w:val="00492731"/>
    <w:rsid w:val="004956E6"/>
    <w:rsid w:val="004B432F"/>
    <w:rsid w:val="004C2B5E"/>
    <w:rsid w:val="004D01B1"/>
    <w:rsid w:val="004F363E"/>
    <w:rsid w:val="00503248"/>
    <w:rsid w:val="00503C08"/>
    <w:rsid w:val="00530FD3"/>
    <w:rsid w:val="00537A32"/>
    <w:rsid w:val="00537AF1"/>
    <w:rsid w:val="00556295"/>
    <w:rsid w:val="00556A37"/>
    <w:rsid w:val="00561440"/>
    <w:rsid w:val="0056255E"/>
    <w:rsid w:val="00565A9D"/>
    <w:rsid w:val="0057582A"/>
    <w:rsid w:val="00590B5D"/>
    <w:rsid w:val="005A5D40"/>
    <w:rsid w:val="005B3A2B"/>
    <w:rsid w:val="005B6A62"/>
    <w:rsid w:val="005D0C07"/>
    <w:rsid w:val="005F1C20"/>
    <w:rsid w:val="005F6D54"/>
    <w:rsid w:val="00610268"/>
    <w:rsid w:val="00637054"/>
    <w:rsid w:val="00643D80"/>
    <w:rsid w:val="00651AF2"/>
    <w:rsid w:val="0065717D"/>
    <w:rsid w:val="006879B0"/>
    <w:rsid w:val="006A1E37"/>
    <w:rsid w:val="006A57D0"/>
    <w:rsid w:val="006D7C44"/>
    <w:rsid w:val="00705EEC"/>
    <w:rsid w:val="00732A6A"/>
    <w:rsid w:val="0073405E"/>
    <w:rsid w:val="0077627C"/>
    <w:rsid w:val="00776CFC"/>
    <w:rsid w:val="00791573"/>
    <w:rsid w:val="007A0758"/>
    <w:rsid w:val="007A098C"/>
    <w:rsid w:val="007A628A"/>
    <w:rsid w:val="007B2F87"/>
    <w:rsid w:val="007D4F73"/>
    <w:rsid w:val="00817044"/>
    <w:rsid w:val="00833C8D"/>
    <w:rsid w:val="00850F6D"/>
    <w:rsid w:val="00854136"/>
    <w:rsid w:val="00861BE9"/>
    <w:rsid w:val="008636F4"/>
    <w:rsid w:val="00872BBC"/>
    <w:rsid w:val="00874662"/>
    <w:rsid w:val="00881D01"/>
    <w:rsid w:val="00897427"/>
    <w:rsid w:val="008A1C9C"/>
    <w:rsid w:val="008C6271"/>
    <w:rsid w:val="008D1B60"/>
    <w:rsid w:val="008E0394"/>
    <w:rsid w:val="008F0494"/>
    <w:rsid w:val="0092252E"/>
    <w:rsid w:val="0093311E"/>
    <w:rsid w:val="00935A80"/>
    <w:rsid w:val="009403DA"/>
    <w:rsid w:val="009524C1"/>
    <w:rsid w:val="00956423"/>
    <w:rsid w:val="00956E15"/>
    <w:rsid w:val="00967605"/>
    <w:rsid w:val="00973B04"/>
    <w:rsid w:val="00975B18"/>
    <w:rsid w:val="00980B6D"/>
    <w:rsid w:val="0099007A"/>
    <w:rsid w:val="009964F7"/>
    <w:rsid w:val="009C2D94"/>
    <w:rsid w:val="009F466E"/>
    <w:rsid w:val="009F475A"/>
    <w:rsid w:val="00A05DA5"/>
    <w:rsid w:val="00A14101"/>
    <w:rsid w:val="00A14A5F"/>
    <w:rsid w:val="00A57B4F"/>
    <w:rsid w:val="00A729A0"/>
    <w:rsid w:val="00AA0C17"/>
    <w:rsid w:val="00AF7C1F"/>
    <w:rsid w:val="00B04B91"/>
    <w:rsid w:val="00B105A8"/>
    <w:rsid w:val="00B20259"/>
    <w:rsid w:val="00B4313C"/>
    <w:rsid w:val="00B5612C"/>
    <w:rsid w:val="00B57114"/>
    <w:rsid w:val="00B57153"/>
    <w:rsid w:val="00B80588"/>
    <w:rsid w:val="00B9068E"/>
    <w:rsid w:val="00BA2418"/>
    <w:rsid w:val="00BB3FE7"/>
    <w:rsid w:val="00BB5DAB"/>
    <w:rsid w:val="00BC0490"/>
    <w:rsid w:val="00BD00B6"/>
    <w:rsid w:val="00C023CA"/>
    <w:rsid w:val="00C21EDC"/>
    <w:rsid w:val="00C25612"/>
    <w:rsid w:val="00C51F7B"/>
    <w:rsid w:val="00C603CC"/>
    <w:rsid w:val="00C71A48"/>
    <w:rsid w:val="00CA4452"/>
    <w:rsid w:val="00CB617B"/>
    <w:rsid w:val="00CC0160"/>
    <w:rsid w:val="00CE4675"/>
    <w:rsid w:val="00D15A7F"/>
    <w:rsid w:val="00D263B8"/>
    <w:rsid w:val="00D2741A"/>
    <w:rsid w:val="00D57182"/>
    <w:rsid w:val="00D63A8B"/>
    <w:rsid w:val="00D8418D"/>
    <w:rsid w:val="00D84DE9"/>
    <w:rsid w:val="00DB574E"/>
    <w:rsid w:val="00E17AE3"/>
    <w:rsid w:val="00E37223"/>
    <w:rsid w:val="00E56D24"/>
    <w:rsid w:val="00EA1D7E"/>
    <w:rsid w:val="00EA69CC"/>
    <w:rsid w:val="00EA70CA"/>
    <w:rsid w:val="00F1291E"/>
    <w:rsid w:val="00F15EAA"/>
    <w:rsid w:val="00F31C4C"/>
    <w:rsid w:val="00F35CA3"/>
    <w:rsid w:val="00F372EF"/>
    <w:rsid w:val="00F456CF"/>
    <w:rsid w:val="00F63335"/>
    <w:rsid w:val="00F9547D"/>
    <w:rsid w:val="00FB295F"/>
    <w:rsid w:val="00FC3C1A"/>
    <w:rsid w:val="00FC703A"/>
    <w:rsid w:val="00FD78C1"/>
    <w:rsid w:val="00FE0578"/>
    <w:rsid w:val="00FF166A"/>
    <w:rsid w:val="00FF2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C7AF"/>
  <w15:docId w15:val="{875EBD47-EF82-49DF-BAC5-1D94E5D6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4C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372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72EF"/>
    <w:rPr>
      <w:rFonts w:ascii="Tahoma" w:hAnsi="Tahoma" w:cs="Tahoma"/>
      <w:sz w:val="16"/>
      <w:szCs w:val="16"/>
    </w:rPr>
  </w:style>
  <w:style w:type="paragraph" w:customStyle="1" w:styleId="Opmaakprofiel1">
    <w:name w:val="Opmaakprofiel1"/>
    <w:basedOn w:val="Standaard"/>
    <w:link w:val="Opmaakprofiel1Char"/>
    <w:rsid w:val="00637054"/>
    <w:pPr>
      <w:spacing w:after="0" w:line="240" w:lineRule="auto"/>
    </w:pPr>
    <w:rPr>
      <w:b/>
      <w:sz w:val="24"/>
      <w:szCs w:val="24"/>
      <w:u w:val="single"/>
      <w:lang w:val="nl-BE"/>
    </w:rPr>
  </w:style>
  <w:style w:type="paragraph" w:customStyle="1" w:styleId="socialeactuatussentitel">
    <w:name w:val="sociale actua tussentitel"/>
    <w:basedOn w:val="Standaard"/>
    <w:link w:val="socialeactuatussentitelChar"/>
    <w:qFormat/>
    <w:rsid w:val="00637054"/>
    <w:pPr>
      <w:spacing w:before="120" w:after="0" w:line="240" w:lineRule="auto"/>
    </w:pPr>
    <w:rPr>
      <w:b/>
      <w:u w:val="single"/>
      <w:lang w:val="nl-BE"/>
    </w:rPr>
  </w:style>
  <w:style w:type="character" w:customStyle="1" w:styleId="Opmaakprofiel1Char">
    <w:name w:val="Opmaakprofiel1 Char"/>
    <w:basedOn w:val="Standaardalinea-lettertype"/>
    <w:link w:val="Opmaakprofiel1"/>
    <w:rsid w:val="00637054"/>
    <w:rPr>
      <w:b/>
      <w:sz w:val="24"/>
      <w:szCs w:val="24"/>
      <w:u w:val="single"/>
      <w:lang w:val="nl-BE"/>
    </w:rPr>
  </w:style>
  <w:style w:type="paragraph" w:customStyle="1" w:styleId="socialeactuatitel">
    <w:name w:val="sociale actua titel"/>
    <w:basedOn w:val="Opmaakprofiel1"/>
    <w:link w:val="socialeactuatitelChar"/>
    <w:qFormat/>
    <w:rsid w:val="00D8418D"/>
    <w:rPr>
      <w:caps/>
    </w:rPr>
  </w:style>
  <w:style w:type="character" w:customStyle="1" w:styleId="socialeactuatussentitelChar">
    <w:name w:val="sociale actua tussentitel Char"/>
    <w:basedOn w:val="Standaardalinea-lettertype"/>
    <w:link w:val="socialeactuatussentitel"/>
    <w:rsid w:val="00637054"/>
    <w:rPr>
      <w:b/>
      <w:u w:val="single"/>
      <w:lang w:val="nl-BE"/>
    </w:rPr>
  </w:style>
  <w:style w:type="paragraph" w:customStyle="1" w:styleId="socialeactuasubtiteltje">
    <w:name w:val="sociale actua subtiteltje"/>
    <w:basedOn w:val="Standaard"/>
    <w:link w:val="socialeactuasubtiteltjeChar"/>
    <w:qFormat/>
    <w:rsid w:val="00637054"/>
    <w:pPr>
      <w:spacing w:before="120" w:after="0" w:line="240" w:lineRule="auto"/>
    </w:pPr>
    <w:rPr>
      <w:u w:val="single"/>
      <w:lang w:val="nl-BE"/>
    </w:rPr>
  </w:style>
  <w:style w:type="character" w:customStyle="1" w:styleId="socialeactuatitelChar">
    <w:name w:val="sociale actua titel Char"/>
    <w:basedOn w:val="Opmaakprofiel1Char"/>
    <w:link w:val="socialeactuatitel"/>
    <w:rsid w:val="00D8418D"/>
    <w:rPr>
      <w:b/>
      <w:caps/>
      <w:sz w:val="24"/>
      <w:szCs w:val="24"/>
      <w:u w:val="single"/>
      <w:lang w:val="nl-BE"/>
    </w:rPr>
  </w:style>
  <w:style w:type="character" w:customStyle="1" w:styleId="socialeactuasubtiteltjeChar">
    <w:name w:val="sociale actua subtiteltje Char"/>
    <w:basedOn w:val="Standaardalinea-lettertype"/>
    <w:link w:val="socialeactuasubtiteltje"/>
    <w:rsid w:val="00637054"/>
    <w:rPr>
      <w:u w:val="single"/>
      <w:lang w:val="nl-BE"/>
    </w:rPr>
  </w:style>
  <w:style w:type="character" w:styleId="Hyperlink">
    <w:name w:val="Hyperlink"/>
    <w:basedOn w:val="Standaardalinea-lettertype"/>
    <w:uiPriority w:val="99"/>
    <w:semiHidden/>
    <w:unhideWhenUsed/>
    <w:rsid w:val="00227827"/>
    <w:rPr>
      <w:color w:val="0000FF"/>
      <w:u w:val="single"/>
    </w:rPr>
  </w:style>
  <w:style w:type="character" w:customStyle="1" w:styleId="source">
    <w:name w:val="source"/>
    <w:basedOn w:val="Standaardalinea-lettertype"/>
    <w:rsid w:val="00227827"/>
  </w:style>
  <w:style w:type="character" w:customStyle="1" w:styleId="labelnllabadditionalinfo">
    <w:name w:val="label_nl_labadditionalinfo"/>
    <w:basedOn w:val="Standaardalinea-lettertype"/>
    <w:rsid w:val="00227827"/>
  </w:style>
  <w:style w:type="character" w:styleId="Nadruk">
    <w:name w:val="Emphasis"/>
    <w:basedOn w:val="Standaardalinea-lettertype"/>
    <w:uiPriority w:val="20"/>
    <w:qFormat/>
    <w:rsid w:val="00227827"/>
    <w:rPr>
      <w:i/>
      <w:iCs/>
    </w:rPr>
  </w:style>
  <w:style w:type="paragraph" w:styleId="Lijstalinea">
    <w:name w:val="List Paragraph"/>
    <w:basedOn w:val="Standaard"/>
    <w:uiPriority w:val="34"/>
    <w:qFormat/>
    <w:rsid w:val="00251DAB"/>
    <w:pPr>
      <w:ind w:left="720"/>
      <w:contextualSpacing/>
    </w:pPr>
  </w:style>
  <w:style w:type="paragraph" w:customStyle="1" w:styleId="heading01">
    <w:name w:val="heading01"/>
    <w:basedOn w:val="Standaard"/>
    <w:rsid w:val="000475EA"/>
    <w:pPr>
      <w:spacing w:before="100" w:beforeAutospacing="1" w:after="150" w:line="240" w:lineRule="auto"/>
    </w:pPr>
    <w:rPr>
      <w:rFonts w:ascii="Times New Roman" w:eastAsia="Times New Roman" w:hAnsi="Times New Roman" w:cs="Times New Roman"/>
      <w:sz w:val="30"/>
      <w:szCs w:val="30"/>
      <w:lang w:val="nl-BE" w:eastAsia="nl-BE"/>
    </w:rPr>
  </w:style>
  <w:style w:type="paragraph" w:customStyle="1" w:styleId="author1">
    <w:name w:val="author1"/>
    <w:basedOn w:val="Standaard"/>
    <w:rsid w:val="000475EA"/>
    <w:pPr>
      <w:spacing w:before="100" w:beforeAutospacing="1" w:after="150" w:line="240" w:lineRule="auto"/>
    </w:pPr>
    <w:rPr>
      <w:rFonts w:ascii="Times New Roman" w:eastAsia="Times New Roman" w:hAnsi="Times New Roman" w:cs="Times New Roman"/>
      <w:i/>
      <w:iCs/>
      <w:sz w:val="24"/>
      <w:szCs w:val="24"/>
      <w:lang w:val="nl-BE" w:eastAsia="nl-BE"/>
    </w:rPr>
  </w:style>
  <w:style w:type="paragraph" w:customStyle="1" w:styleId="heading11">
    <w:name w:val="heading11"/>
    <w:basedOn w:val="Standaard"/>
    <w:rsid w:val="000475EA"/>
    <w:pPr>
      <w:spacing w:before="225" w:after="150" w:line="240" w:lineRule="auto"/>
    </w:pPr>
    <w:rPr>
      <w:rFonts w:ascii="Times New Roman" w:eastAsia="Times New Roman" w:hAnsi="Times New Roman" w:cs="Times New Roman"/>
      <w:b/>
      <w:bCs/>
      <w:sz w:val="23"/>
      <w:szCs w:val="23"/>
      <w:lang w:val="nl-BE" w:eastAsia="nl-BE"/>
    </w:rPr>
  </w:style>
  <w:style w:type="paragraph" w:customStyle="1" w:styleId="heading41">
    <w:name w:val="heading41"/>
    <w:basedOn w:val="Standaard"/>
    <w:rsid w:val="000475EA"/>
    <w:pPr>
      <w:spacing w:before="225" w:after="150" w:line="240" w:lineRule="auto"/>
    </w:pPr>
    <w:rPr>
      <w:rFonts w:ascii="Times New Roman" w:eastAsia="Times New Roman" w:hAnsi="Times New Roman" w:cs="Times New Roman"/>
      <w:b/>
      <w:bCs/>
      <w:sz w:val="18"/>
      <w:szCs w:val="18"/>
      <w:lang w:val="nl-BE" w:eastAsia="nl-BE"/>
    </w:rPr>
  </w:style>
  <w:style w:type="paragraph" w:customStyle="1" w:styleId="source1">
    <w:name w:val="source1"/>
    <w:basedOn w:val="Standaard"/>
    <w:rsid w:val="000475EA"/>
    <w:pPr>
      <w:spacing w:before="100" w:beforeAutospacing="1" w:after="150" w:line="240" w:lineRule="auto"/>
    </w:pPr>
    <w:rPr>
      <w:rFonts w:ascii="Times New Roman" w:eastAsia="Times New Roman" w:hAnsi="Times New Roman" w:cs="Times New Roman"/>
      <w:i/>
      <w:iCs/>
      <w:color w:val="777777"/>
      <w:sz w:val="24"/>
      <w:szCs w:val="24"/>
      <w:lang w:val="nl-BE" w:eastAsia="nl-BE"/>
    </w:rPr>
  </w:style>
  <w:style w:type="paragraph" w:customStyle="1" w:styleId="heading21">
    <w:name w:val="heading21"/>
    <w:basedOn w:val="Standaard"/>
    <w:rsid w:val="00EA1D7E"/>
    <w:pPr>
      <w:spacing w:before="225" w:after="150" w:line="240" w:lineRule="auto"/>
    </w:pPr>
    <w:rPr>
      <w:rFonts w:ascii="Times New Roman" w:eastAsia="Times New Roman" w:hAnsi="Times New Roman" w:cs="Times New Roman"/>
      <w:b/>
      <w:bCs/>
      <w:i/>
      <w:iCs/>
      <w:sz w:val="20"/>
      <w:szCs w:val="20"/>
      <w:lang w:val="nl-BE" w:eastAsia="nl-BE"/>
    </w:rPr>
  </w:style>
  <w:style w:type="paragraph" w:customStyle="1" w:styleId="heading31">
    <w:name w:val="heading31"/>
    <w:basedOn w:val="Standaard"/>
    <w:rsid w:val="00000691"/>
    <w:pPr>
      <w:spacing w:before="225" w:after="150" w:line="240" w:lineRule="auto"/>
    </w:pPr>
    <w:rPr>
      <w:rFonts w:ascii="Times New Roman" w:eastAsia="Times New Roman" w:hAnsi="Times New Roman" w:cs="Times New Roman"/>
      <w:b/>
      <w:bCs/>
      <w:sz w:val="18"/>
      <w:szCs w:val="18"/>
      <w:lang w:val="nl-BE" w:eastAsia="nl-BE"/>
    </w:rPr>
  </w:style>
  <w:style w:type="character" w:styleId="Zwaar">
    <w:name w:val="Strong"/>
    <w:basedOn w:val="Standaardalinea-lettertype"/>
    <w:uiPriority w:val="22"/>
    <w:qFormat/>
    <w:rsid w:val="00A729A0"/>
    <w:rPr>
      <w:b/>
      <w:bCs/>
    </w:rPr>
  </w:style>
  <w:style w:type="paragraph" w:styleId="Normaalweb">
    <w:name w:val="Normal (Web)"/>
    <w:basedOn w:val="Standaard"/>
    <w:uiPriority w:val="99"/>
    <w:semiHidden/>
    <w:unhideWhenUsed/>
    <w:rsid w:val="003B5F9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heading4">
    <w:name w:val="heading4"/>
    <w:basedOn w:val="Standaard"/>
    <w:rsid w:val="003B5F9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heading0">
    <w:name w:val="heading0"/>
    <w:basedOn w:val="Standaard"/>
    <w:rsid w:val="0050324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author">
    <w:name w:val="author"/>
    <w:basedOn w:val="Standaard"/>
    <w:rsid w:val="0050324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heading1">
    <w:name w:val="heading1"/>
    <w:basedOn w:val="Standaard"/>
    <w:rsid w:val="00503248"/>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99714">
      <w:bodyDiv w:val="1"/>
      <w:marLeft w:val="0"/>
      <w:marRight w:val="0"/>
      <w:marTop w:val="0"/>
      <w:marBottom w:val="0"/>
      <w:divBdr>
        <w:top w:val="none" w:sz="0" w:space="0" w:color="auto"/>
        <w:left w:val="none" w:sz="0" w:space="0" w:color="auto"/>
        <w:bottom w:val="none" w:sz="0" w:space="0" w:color="auto"/>
        <w:right w:val="none" w:sz="0" w:space="0" w:color="auto"/>
      </w:divBdr>
    </w:div>
    <w:div w:id="354893668">
      <w:bodyDiv w:val="1"/>
      <w:marLeft w:val="0"/>
      <w:marRight w:val="0"/>
      <w:marTop w:val="0"/>
      <w:marBottom w:val="0"/>
      <w:divBdr>
        <w:top w:val="none" w:sz="0" w:space="0" w:color="auto"/>
        <w:left w:val="none" w:sz="0" w:space="0" w:color="auto"/>
        <w:bottom w:val="none" w:sz="0" w:space="0" w:color="auto"/>
        <w:right w:val="none" w:sz="0" w:space="0" w:color="auto"/>
      </w:divBdr>
      <w:divsChild>
        <w:div w:id="2067601010">
          <w:marLeft w:val="0"/>
          <w:marRight w:val="0"/>
          <w:marTop w:val="100"/>
          <w:marBottom w:val="100"/>
          <w:divBdr>
            <w:top w:val="none" w:sz="0" w:space="0" w:color="auto"/>
            <w:left w:val="none" w:sz="0" w:space="0" w:color="auto"/>
            <w:bottom w:val="none" w:sz="0" w:space="0" w:color="auto"/>
            <w:right w:val="none" w:sz="0" w:space="0" w:color="auto"/>
          </w:divBdr>
          <w:divsChild>
            <w:div w:id="2004503183">
              <w:marLeft w:val="0"/>
              <w:marRight w:val="0"/>
              <w:marTop w:val="0"/>
              <w:marBottom w:val="0"/>
              <w:divBdr>
                <w:top w:val="none" w:sz="0" w:space="0" w:color="auto"/>
                <w:left w:val="none" w:sz="0" w:space="0" w:color="auto"/>
                <w:bottom w:val="none" w:sz="0" w:space="0" w:color="auto"/>
                <w:right w:val="none" w:sz="0" w:space="0" w:color="auto"/>
              </w:divBdr>
              <w:divsChild>
                <w:div w:id="2006325179">
                  <w:marLeft w:val="0"/>
                  <w:marRight w:val="0"/>
                  <w:marTop w:val="0"/>
                  <w:marBottom w:val="0"/>
                  <w:divBdr>
                    <w:top w:val="single" w:sz="6" w:space="0" w:color="CCCCCC"/>
                    <w:left w:val="single" w:sz="6" w:space="0" w:color="CCCCCC"/>
                    <w:bottom w:val="single" w:sz="6" w:space="0" w:color="CCCCCC"/>
                    <w:right w:val="single" w:sz="6" w:space="0" w:color="CCCCCC"/>
                  </w:divBdr>
                  <w:divsChild>
                    <w:div w:id="1860775295">
                      <w:marLeft w:val="0"/>
                      <w:marRight w:val="0"/>
                      <w:marTop w:val="0"/>
                      <w:marBottom w:val="0"/>
                      <w:divBdr>
                        <w:top w:val="single" w:sz="6" w:space="0" w:color="E6E6E8"/>
                        <w:left w:val="single" w:sz="6" w:space="0" w:color="E6E6E8"/>
                        <w:bottom w:val="single" w:sz="6" w:space="0" w:color="E6E6E8"/>
                        <w:right w:val="single" w:sz="6" w:space="0" w:color="E6E6E8"/>
                      </w:divBdr>
                      <w:divsChild>
                        <w:div w:id="446510707">
                          <w:marLeft w:val="0"/>
                          <w:marRight w:val="0"/>
                          <w:marTop w:val="0"/>
                          <w:marBottom w:val="0"/>
                          <w:divBdr>
                            <w:top w:val="none" w:sz="0" w:space="0" w:color="auto"/>
                            <w:left w:val="none" w:sz="0" w:space="0" w:color="auto"/>
                            <w:bottom w:val="none" w:sz="0" w:space="0" w:color="auto"/>
                            <w:right w:val="none" w:sz="0" w:space="0" w:color="auto"/>
                          </w:divBdr>
                          <w:divsChild>
                            <w:div w:id="98273033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2240">
      <w:bodyDiv w:val="1"/>
      <w:marLeft w:val="0"/>
      <w:marRight w:val="0"/>
      <w:marTop w:val="0"/>
      <w:marBottom w:val="0"/>
      <w:divBdr>
        <w:top w:val="none" w:sz="0" w:space="0" w:color="auto"/>
        <w:left w:val="none" w:sz="0" w:space="0" w:color="auto"/>
        <w:bottom w:val="none" w:sz="0" w:space="0" w:color="auto"/>
        <w:right w:val="none" w:sz="0" w:space="0" w:color="auto"/>
      </w:divBdr>
      <w:divsChild>
        <w:div w:id="866024407">
          <w:marLeft w:val="0"/>
          <w:marRight w:val="0"/>
          <w:marTop w:val="100"/>
          <w:marBottom w:val="100"/>
          <w:divBdr>
            <w:top w:val="none" w:sz="0" w:space="0" w:color="auto"/>
            <w:left w:val="none" w:sz="0" w:space="0" w:color="auto"/>
            <w:bottom w:val="none" w:sz="0" w:space="0" w:color="auto"/>
            <w:right w:val="none" w:sz="0" w:space="0" w:color="auto"/>
          </w:divBdr>
          <w:divsChild>
            <w:div w:id="1390298371">
              <w:marLeft w:val="0"/>
              <w:marRight w:val="0"/>
              <w:marTop w:val="0"/>
              <w:marBottom w:val="0"/>
              <w:divBdr>
                <w:top w:val="none" w:sz="0" w:space="0" w:color="auto"/>
                <w:left w:val="none" w:sz="0" w:space="0" w:color="auto"/>
                <w:bottom w:val="none" w:sz="0" w:space="0" w:color="auto"/>
                <w:right w:val="none" w:sz="0" w:space="0" w:color="auto"/>
              </w:divBdr>
              <w:divsChild>
                <w:div w:id="1665162749">
                  <w:marLeft w:val="0"/>
                  <w:marRight w:val="0"/>
                  <w:marTop w:val="0"/>
                  <w:marBottom w:val="0"/>
                  <w:divBdr>
                    <w:top w:val="single" w:sz="6" w:space="0" w:color="CCCCCC"/>
                    <w:left w:val="single" w:sz="6" w:space="0" w:color="CCCCCC"/>
                    <w:bottom w:val="single" w:sz="6" w:space="0" w:color="CCCCCC"/>
                    <w:right w:val="single" w:sz="6" w:space="0" w:color="CCCCCC"/>
                  </w:divBdr>
                  <w:divsChild>
                    <w:div w:id="747307267">
                      <w:marLeft w:val="0"/>
                      <w:marRight w:val="0"/>
                      <w:marTop w:val="0"/>
                      <w:marBottom w:val="0"/>
                      <w:divBdr>
                        <w:top w:val="single" w:sz="6" w:space="0" w:color="E6E6E8"/>
                        <w:left w:val="single" w:sz="6" w:space="0" w:color="E6E6E8"/>
                        <w:bottom w:val="single" w:sz="6" w:space="0" w:color="E6E6E8"/>
                        <w:right w:val="single" w:sz="6" w:space="0" w:color="E6E6E8"/>
                      </w:divBdr>
                      <w:divsChild>
                        <w:div w:id="741221920">
                          <w:marLeft w:val="0"/>
                          <w:marRight w:val="0"/>
                          <w:marTop w:val="0"/>
                          <w:marBottom w:val="0"/>
                          <w:divBdr>
                            <w:top w:val="none" w:sz="0" w:space="0" w:color="auto"/>
                            <w:left w:val="none" w:sz="0" w:space="0" w:color="auto"/>
                            <w:bottom w:val="none" w:sz="0" w:space="0" w:color="auto"/>
                            <w:right w:val="none" w:sz="0" w:space="0" w:color="auto"/>
                          </w:divBdr>
                          <w:divsChild>
                            <w:div w:id="111537251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1878">
      <w:bodyDiv w:val="1"/>
      <w:marLeft w:val="0"/>
      <w:marRight w:val="0"/>
      <w:marTop w:val="0"/>
      <w:marBottom w:val="0"/>
      <w:divBdr>
        <w:top w:val="none" w:sz="0" w:space="0" w:color="auto"/>
        <w:left w:val="none" w:sz="0" w:space="0" w:color="auto"/>
        <w:bottom w:val="none" w:sz="0" w:space="0" w:color="auto"/>
        <w:right w:val="none" w:sz="0" w:space="0" w:color="auto"/>
      </w:divBdr>
      <w:divsChild>
        <w:div w:id="1265843952">
          <w:marLeft w:val="0"/>
          <w:marRight w:val="0"/>
          <w:marTop w:val="100"/>
          <w:marBottom w:val="100"/>
          <w:divBdr>
            <w:top w:val="none" w:sz="0" w:space="0" w:color="auto"/>
            <w:left w:val="none" w:sz="0" w:space="0" w:color="auto"/>
            <w:bottom w:val="none" w:sz="0" w:space="0" w:color="auto"/>
            <w:right w:val="none" w:sz="0" w:space="0" w:color="auto"/>
          </w:divBdr>
          <w:divsChild>
            <w:div w:id="328560713">
              <w:marLeft w:val="0"/>
              <w:marRight w:val="0"/>
              <w:marTop w:val="0"/>
              <w:marBottom w:val="0"/>
              <w:divBdr>
                <w:top w:val="none" w:sz="0" w:space="0" w:color="auto"/>
                <w:left w:val="none" w:sz="0" w:space="0" w:color="auto"/>
                <w:bottom w:val="none" w:sz="0" w:space="0" w:color="auto"/>
                <w:right w:val="none" w:sz="0" w:space="0" w:color="auto"/>
              </w:divBdr>
              <w:divsChild>
                <w:div w:id="1431855391">
                  <w:marLeft w:val="0"/>
                  <w:marRight w:val="0"/>
                  <w:marTop w:val="0"/>
                  <w:marBottom w:val="0"/>
                  <w:divBdr>
                    <w:top w:val="single" w:sz="6" w:space="0" w:color="CCCCCC"/>
                    <w:left w:val="single" w:sz="6" w:space="0" w:color="CCCCCC"/>
                    <w:bottom w:val="single" w:sz="6" w:space="0" w:color="CCCCCC"/>
                    <w:right w:val="single" w:sz="6" w:space="0" w:color="CCCCCC"/>
                  </w:divBdr>
                  <w:divsChild>
                    <w:div w:id="1800763319">
                      <w:marLeft w:val="0"/>
                      <w:marRight w:val="0"/>
                      <w:marTop w:val="0"/>
                      <w:marBottom w:val="0"/>
                      <w:divBdr>
                        <w:top w:val="single" w:sz="6" w:space="0" w:color="E6E6E8"/>
                        <w:left w:val="single" w:sz="6" w:space="0" w:color="E6E6E8"/>
                        <w:bottom w:val="single" w:sz="6" w:space="0" w:color="E6E6E8"/>
                        <w:right w:val="single" w:sz="6" w:space="0" w:color="E6E6E8"/>
                      </w:divBdr>
                      <w:divsChild>
                        <w:div w:id="1424566898">
                          <w:marLeft w:val="0"/>
                          <w:marRight w:val="0"/>
                          <w:marTop w:val="0"/>
                          <w:marBottom w:val="0"/>
                          <w:divBdr>
                            <w:top w:val="none" w:sz="0" w:space="0" w:color="auto"/>
                            <w:left w:val="none" w:sz="0" w:space="0" w:color="auto"/>
                            <w:bottom w:val="none" w:sz="0" w:space="0" w:color="auto"/>
                            <w:right w:val="none" w:sz="0" w:space="0" w:color="auto"/>
                          </w:divBdr>
                          <w:divsChild>
                            <w:div w:id="38368011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683705">
      <w:bodyDiv w:val="1"/>
      <w:marLeft w:val="0"/>
      <w:marRight w:val="0"/>
      <w:marTop w:val="0"/>
      <w:marBottom w:val="0"/>
      <w:divBdr>
        <w:top w:val="none" w:sz="0" w:space="0" w:color="auto"/>
        <w:left w:val="none" w:sz="0" w:space="0" w:color="auto"/>
        <w:bottom w:val="none" w:sz="0" w:space="0" w:color="auto"/>
        <w:right w:val="none" w:sz="0" w:space="0" w:color="auto"/>
      </w:divBdr>
    </w:div>
    <w:div w:id="758987303">
      <w:bodyDiv w:val="1"/>
      <w:marLeft w:val="0"/>
      <w:marRight w:val="0"/>
      <w:marTop w:val="0"/>
      <w:marBottom w:val="0"/>
      <w:divBdr>
        <w:top w:val="none" w:sz="0" w:space="0" w:color="auto"/>
        <w:left w:val="none" w:sz="0" w:space="0" w:color="auto"/>
        <w:bottom w:val="none" w:sz="0" w:space="0" w:color="auto"/>
        <w:right w:val="none" w:sz="0" w:space="0" w:color="auto"/>
      </w:divBdr>
      <w:divsChild>
        <w:div w:id="1844322507">
          <w:marLeft w:val="0"/>
          <w:marRight w:val="0"/>
          <w:marTop w:val="100"/>
          <w:marBottom w:val="100"/>
          <w:divBdr>
            <w:top w:val="none" w:sz="0" w:space="0" w:color="auto"/>
            <w:left w:val="none" w:sz="0" w:space="0" w:color="auto"/>
            <w:bottom w:val="none" w:sz="0" w:space="0" w:color="auto"/>
            <w:right w:val="none" w:sz="0" w:space="0" w:color="auto"/>
          </w:divBdr>
          <w:divsChild>
            <w:div w:id="858470347">
              <w:marLeft w:val="0"/>
              <w:marRight w:val="0"/>
              <w:marTop w:val="0"/>
              <w:marBottom w:val="0"/>
              <w:divBdr>
                <w:top w:val="none" w:sz="0" w:space="0" w:color="auto"/>
                <w:left w:val="none" w:sz="0" w:space="0" w:color="auto"/>
                <w:bottom w:val="none" w:sz="0" w:space="0" w:color="auto"/>
                <w:right w:val="none" w:sz="0" w:space="0" w:color="auto"/>
              </w:divBdr>
              <w:divsChild>
                <w:div w:id="970861699">
                  <w:marLeft w:val="0"/>
                  <w:marRight w:val="0"/>
                  <w:marTop w:val="0"/>
                  <w:marBottom w:val="0"/>
                  <w:divBdr>
                    <w:top w:val="single" w:sz="6" w:space="0" w:color="CCCCCC"/>
                    <w:left w:val="single" w:sz="6" w:space="0" w:color="CCCCCC"/>
                    <w:bottom w:val="single" w:sz="6" w:space="0" w:color="CCCCCC"/>
                    <w:right w:val="single" w:sz="6" w:space="0" w:color="CCCCCC"/>
                  </w:divBdr>
                  <w:divsChild>
                    <w:div w:id="1068651234">
                      <w:marLeft w:val="0"/>
                      <w:marRight w:val="0"/>
                      <w:marTop w:val="0"/>
                      <w:marBottom w:val="0"/>
                      <w:divBdr>
                        <w:top w:val="single" w:sz="6" w:space="0" w:color="E6E6E8"/>
                        <w:left w:val="single" w:sz="6" w:space="0" w:color="E6E6E8"/>
                        <w:bottom w:val="single" w:sz="6" w:space="0" w:color="E6E6E8"/>
                        <w:right w:val="single" w:sz="6" w:space="0" w:color="E6E6E8"/>
                      </w:divBdr>
                      <w:divsChild>
                        <w:div w:id="1283226180">
                          <w:marLeft w:val="0"/>
                          <w:marRight w:val="0"/>
                          <w:marTop w:val="0"/>
                          <w:marBottom w:val="0"/>
                          <w:divBdr>
                            <w:top w:val="none" w:sz="0" w:space="0" w:color="auto"/>
                            <w:left w:val="none" w:sz="0" w:space="0" w:color="auto"/>
                            <w:bottom w:val="none" w:sz="0" w:space="0" w:color="auto"/>
                            <w:right w:val="none" w:sz="0" w:space="0" w:color="auto"/>
                          </w:divBdr>
                          <w:divsChild>
                            <w:div w:id="49456669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070018">
      <w:bodyDiv w:val="1"/>
      <w:marLeft w:val="0"/>
      <w:marRight w:val="0"/>
      <w:marTop w:val="0"/>
      <w:marBottom w:val="0"/>
      <w:divBdr>
        <w:top w:val="none" w:sz="0" w:space="0" w:color="auto"/>
        <w:left w:val="none" w:sz="0" w:space="0" w:color="auto"/>
        <w:bottom w:val="none" w:sz="0" w:space="0" w:color="auto"/>
        <w:right w:val="none" w:sz="0" w:space="0" w:color="auto"/>
      </w:divBdr>
      <w:divsChild>
        <w:div w:id="1788507536">
          <w:marLeft w:val="0"/>
          <w:marRight w:val="0"/>
          <w:marTop w:val="100"/>
          <w:marBottom w:val="100"/>
          <w:divBdr>
            <w:top w:val="none" w:sz="0" w:space="0" w:color="auto"/>
            <w:left w:val="none" w:sz="0" w:space="0" w:color="auto"/>
            <w:bottom w:val="none" w:sz="0" w:space="0" w:color="auto"/>
            <w:right w:val="none" w:sz="0" w:space="0" w:color="auto"/>
          </w:divBdr>
          <w:divsChild>
            <w:div w:id="1334795784">
              <w:marLeft w:val="0"/>
              <w:marRight w:val="0"/>
              <w:marTop w:val="0"/>
              <w:marBottom w:val="0"/>
              <w:divBdr>
                <w:top w:val="none" w:sz="0" w:space="0" w:color="auto"/>
                <w:left w:val="none" w:sz="0" w:space="0" w:color="auto"/>
                <w:bottom w:val="none" w:sz="0" w:space="0" w:color="auto"/>
                <w:right w:val="none" w:sz="0" w:space="0" w:color="auto"/>
              </w:divBdr>
              <w:divsChild>
                <w:div w:id="62412815">
                  <w:marLeft w:val="0"/>
                  <w:marRight w:val="0"/>
                  <w:marTop w:val="0"/>
                  <w:marBottom w:val="0"/>
                  <w:divBdr>
                    <w:top w:val="single" w:sz="6" w:space="0" w:color="CCCCCC"/>
                    <w:left w:val="single" w:sz="6" w:space="0" w:color="CCCCCC"/>
                    <w:bottom w:val="single" w:sz="6" w:space="0" w:color="CCCCCC"/>
                    <w:right w:val="single" w:sz="6" w:space="0" w:color="CCCCCC"/>
                  </w:divBdr>
                  <w:divsChild>
                    <w:div w:id="131749200">
                      <w:marLeft w:val="0"/>
                      <w:marRight w:val="0"/>
                      <w:marTop w:val="0"/>
                      <w:marBottom w:val="0"/>
                      <w:divBdr>
                        <w:top w:val="single" w:sz="6" w:space="0" w:color="E6E6E8"/>
                        <w:left w:val="single" w:sz="6" w:space="0" w:color="E6E6E8"/>
                        <w:bottom w:val="single" w:sz="6" w:space="0" w:color="E6E6E8"/>
                        <w:right w:val="single" w:sz="6" w:space="0" w:color="E6E6E8"/>
                      </w:divBdr>
                      <w:divsChild>
                        <w:div w:id="639461297">
                          <w:marLeft w:val="0"/>
                          <w:marRight w:val="0"/>
                          <w:marTop w:val="0"/>
                          <w:marBottom w:val="0"/>
                          <w:divBdr>
                            <w:top w:val="none" w:sz="0" w:space="0" w:color="auto"/>
                            <w:left w:val="none" w:sz="0" w:space="0" w:color="auto"/>
                            <w:bottom w:val="none" w:sz="0" w:space="0" w:color="auto"/>
                            <w:right w:val="none" w:sz="0" w:space="0" w:color="auto"/>
                          </w:divBdr>
                          <w:divsChild>
                            <w:div w:id="193477542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87308">
      <w:bodyDiv w:val="1"/>
      <w:marLeft w:val="0"/>
      <w:marRight w:val="0"/>
      <w:marTop w:val="0"/>
      <w:marBottom w:val="0"/>
      <w:divBdr>
        <w:top w:val="none" w:sz="0" w:space="0" w:color="auto"/>
        <w:left w:val="none" w:sz="0" w:space="0" w:color="auto"/>
        <w:bottom w:val="none" w:sz="0" w:space="0" w:color="auto"/>
        <w:right w:val="none" w:sz="0" w:space="0" w:color="auto"/>
      </w:divBdr>
      <w:divsChild>
        <w:div w:id="437796656">
          <w:marLeft w:val="0"/>
          <w:marRight w:val="0"/>
          <w:marTop w:val="100"/>
          <w:marBottom w:val="100"/>
          <w:divBdr>
            <w:top w:val="none" w:sz="0" w:space="0" w:color="auto"/>
            <w:left w:val="none" w:sz="0" w:space="0" w:color="auto"/>
            <w:bottom w:val="none" w:sz="0" w:space="0" w:color="auto"/>
            <w:right w:val="none" w:sz="0" w:space="0" w:color="auto"/>
          </w:divBdr>
          <w:divsChild>
            <w:div w:id="355620597">
              <w:marLeft w:val="0"/>
              <w:marRight w:val="0"/>
              <w:marTop w:val="0"/>
              <w:marBottom w:val="0"/>
              <w:divBdr>
                <w:top w:val="none" w:sz="0" w:space="0" w:color="auto"/>
                <w:left w:val="none" w:sz="0" w:space="0" w:color="auto"/>
                <w:bottom w:val="none" w:sz="0" w:space="0" w:color="auto"/>
                <w:right w:val="none" w:sz="0" w:space="0" w:color="auto"/>
              </w:divBdr>
              <w:divsChild>
                <w:div w:id="1091856065">
                  <w:marLeft w:val="0"/>
                  <w:marRight w:val="0"/>
                  <w:marTop w:val="0"/>
                  <w:marBottom w:val="0"/>
                  <w:divBdr>
                    <w:top w:val="single" w:sz="6" w:space="0" w:color="CCCCCC"/>
                    <w:left w:val="single" w:sz="6" w:space="0" w:color="CCCCCC"/>
                    <w:bottom w:val="single" w:sz="6" w:space="0" w:color="CCCCCC"/>
                    <w:right w:val="single" w:sz="6" w:space="0" w:color="CCCCCC"/>
                  </w:divBdr>
                  <w:divsChild>
                    <w:div w:id="2011835920">
                      <w:marLeft w:val="0"/>
                      <w:marRight w:val="0"/>
                      <w:marTop w:val="0"/>
                      <w:marBottom w:val="0"/>
                      <w:divBdr>
                        <w:top w:val="single" w:sz="6" w:space="0" w:color="E6E6E8"/>
                        <w:left w:val="single" w:sz="6" w:space="0" w:color="E6E6E8"/>
                        <w:bottom w:val="single" w:sz="6" w:space="0" w:color="E6E6E8"/>
                        <w:right w:val="single" w:sz="6" w:space="0" w:color="E6E6E8"/>
                      </w:divBdr>
                      <w:divsChild>
                        <w:div w:id="1101989231">
                          <w:marLeft w:val="0"/>
                          <w:marRight w:val="0"/>
                          <w:marTop w:val="0"/>
                          <w:marBottom w:val="0"/>
                          <w:divBdr>
                            <w:top w:val="none" w:sz="0" w:space="0" w:color="auto"/>
                            <w:left w:val="none" w:sz="0" w:space="0" w:color="auto"/>
                            <w:bottom w:val="none" w:sz="0" w:space="0" w:color="auto"/>
                            <w:right w:val="none" w:sz="0" w:space="0" w:color="auto"/>
                          </w:divBdr>
                          <w:divsChild>
                            <w:div w:id="139284346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46448">
      <w:bodyDiv w:val="1"/>
      <w:marLeft w:val="0"/>
      <w:marRight w:val="0"/>
      <w:marTop w:val="0"/>
      <w:marBottom w:val="0"/>
      <w:divBdr>
        <w:top w:val="none" w:sz="0" w:space="0" w:color="auto"/>
        <w:left w:val="none" w:sz="0" w:space="0" w:color="auto"/>
        <w:bottom w:val="none" w:sz="0" w:space="0" w:color="auto"/>
        <w:right w:val="none" w:sz="0" w:space="0" w:color="auto"/>
      </w:divBdr>
    </w:div>
    <w:div w:id="1004475650">
      <w:bodyDiv w:val="1"/>
      <w:marLeft w:val="0"/>
      <w:marRight w:val="0"/>
      <w:marTop w:val="0"/>
      <w:marBottom w:val="0"/>
      <w:divBdr>
        <w:top w:val="none" w:sz="0" w:space="0" w:color="auto"/>
        <w:left w:val="none" w:sz="0" w:space="0" w:color="auto"/>
        <w:bottom w:val="none" w:sz="0" w:space="0" w:color="auto"/>
        <w:right w:val="none" w:sz="0" w:space="0" w:color="auto"/>
      </w:divBdr>
    </w:div>
    <w:div w:id="1037390968">
      <w:bodyDiv w:val="1"/>
      <w:marLeft w:val="0"/>
      <w:marRight w:val="0"/>
      <w:marTop w:val="0"/>
      <w:marBottom w:val="0"/>
      <w:divBdr>
        <w:top w:val="none" w:sz="0" w:space="0" w:color="auto"/>
        <w:left w:val="none" w:sz="0" w:space="0" w:color="auto"/>
        <w:bottom w:val="none" w:sz="0" w:space="0" w:color="auto"/>
        <w:right w:val="none" w:sz="0" w:space="0" w:color="auto"/>
      </w:divBdr>
      <w:divsChild>
        <w:div w:id="923342361">
          <w:marLeft w:val="0"/>
          <w:marRight w:val="0"/>
          <w:marTop w:val="100"/>
          <w:marBottom w:val="100"/>
          <w:divBdr>
            <w:top w:val="none" w:sz="0" w:space="0" w:color="auto"/>
            <w:left w:val="none" w:sz="0" w:space="0" w:color="auto"/>
            <w:bottom w:val="none" w:sz="0" w:space="0" w:color="auto"/>
            <w:right w:val="none" w:sz="0" w:space="0" w:color="auto"/>
          </w:divBdr>
          <w:divsChild>
            <w:div w:id="283586411">
              <w:marLeft w:val="0"/>
              <w:marRight w:val="0"/>
              <w:marTop w:val="0"/>
              <w:marBottom w:val="0"/>
              <w:divBdr>
                <w:top w:val="none" w:sz="0" w:space="0" w:color="auto"/>
                <w:left w:val="none" w:sz="0" w:space="0" w:color="auto"/>
                <w:bottom w:val="none" w:sz="0" w:space="0" w:color="auto"/>
                <w:right w:val="none" w:sz="0" w:space="0" w:color="auto"/>
              </w:divBdr>
              <w:divsChild>
                <w:div w:id="537282365">
                  <w:marLeft w:val="0"/>
                  <w:marRight w:val="0"/>
                  <w:marTop w:val="0"/>
                  <w:marBottom w:val="0"/>
                  <w:divBdr>
                    <w:top w:val="single" w:sz="6" w:space="0" w:color="CCCCCC"/>
                    <w:left w:val="single" w:sz="6" w:space="0" w:color="CCCCCC"/>
                    <w:bottom w:val="single" w:sz="6" w:space="0" w:color="CCCCCC"/>
                    <w:right w:val="single" w:sz="6" w:space="0" w:color="CCCCCC"/>
                  </w:divBdr>
                  <w:divsChild>
                    <w:div w:id="358553876">
                      <w:marLeft w:val="0"/>
                      <w:marRight w:val="0"/>
                      <w:marTop w:val="0"/>
                      <w:marBottom w:val="0"/>
                      <w:divBdr>
                        <w:top w:val="single" w:sz="6" w:space="0" w:color="E6E6E8"/>
                        <w:left w:val="single" w:sz="6" w:space="0" w:color="E6E6E8"/>
                        <w:bottom w:val="single" w:sz="6" w:space="0" w:color="E6E6E8"/>
                        <w:right w:val="single" w:sz="6" w:space="0" w:color="E6E6E8"/>
                      </w:divBdr>
                      <w:divsChild>
                        <w:div w:id="1302541373">
                          <w:marLeft w:val="0"/>
                          <w:marRight w:val="0"/>
                          <w:marTop w:val="0"/>
                          <w:marBottom w:val="0"/>
                          <w:divBdr>
                            <w:top w:val="none" w:sz="0" w:space="0" w:color="auto"/>
                            <w:left w:val="none" w:sz="0" w:space="0" w:color="auto"/>
                            <w:bottom w:val="none" w:sz="0" w:space="0" w:color="auto"/>
                            <w:right w:val="none" w:sz="0" w:space="0" w:color="auto"/>
                          </w:divBdr>
                          <w:divsChild>
                            <w:div w:id="134088851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316540">
      <w:bodyDiv w:val="1"/>
      <w:marLeft w:val="0"/>
      <w:marRight w:val="0"/>
      <w:marTop w:val="0"/>
      <w:marBottom w:val="0"/>
      <w:divBdr>
        <w:top w:val="none" w:sz="0" w:space="0" w:color="auto"/>
        <w:left w:val="none" w:sz="0" w:space="0" w:color="auto"/>
        <w:bottom w:val="none" w:sz="0" w:space="0" w:color="auto"/>
        <w:right w:val="none" w:sz="0" w:space="0" w:color="auto"/>
      </w:divBdr>
      <w:divsChild>
        <w:div w:id="1099642615">
          <w:marLeft w:val="0"/>
          <w:marRight w:val="0"/>
          <w:marTop w:val="100"/>
          <w:marBottom w:val="100"/>
          <w:divBdr>
            <w:top w:val="none" w:sz="0" w:space="0" w:color="auto"/>
            <w:left w:val="none" w:sz="0" w:space="0" w:color="auto"/>
            <w:bottom w:val="none" w:sz="0" w:space="0" w:color="auto"/>
            <w:right w:val="none" w:sz="0" w:space="0" w:color="auto"/>
          </w:divBdr>
          <w:divsChild>
            <w:div w:id="1071584045">
              <w:marLeft w:val="0"/>
              <w:marRight w:val="0"/>
              <w:marTop w:val="0"/>
              <w:marBottom w:val="0"/>
              <w:divBdr>
                <w:top w:val="none" w:sz="0" w:space="0" w:color="auto"/>
                <w:left w:val="none" w:sz="0" w:space="0" w:color="auto"/>
                <w:bottom w:val="none" w:sz="0" w:space="0" w:color="auto"/>
                <w:right w:val="none" w:sz="0" w:space="0" w:color="auto"/>
              </w:divBdr>
              <w:divsChild>
                <w:div w:id="900478114">
                  <w:marLeft w:val="0"/>
                  <w:marRight w:val="0"/>
                  <w:marTop w:val="0"/>
                  <w:marBottom w:val="0"/>
                  <w:divBdr>
                    <w:top w:val="single" w:sz="6" w:space="0" w:color="CCCCCC"/>
                    <w:left w:val="single" w:sz="6" w:space="0" w:color="CCCCCC"/>
                    <w:bottom w:val="single" w:sz="6" w:space="0" w:color="CCCCCC"/>
                    <w:right w:val="single" w:sz="6" w:space="0" w:color="CCCCCC"/>
                  </w:divBdr>
                  <w:divsChild>
                    <w:div w:id="1660035549">
                      <w:marLeft w:val="0"/>
                      <w:marRight w:val="0"/>
                      <w:marTop w:val="0"/>
                      <w:marBottom w:val="0"/>
                      <w:divBdr>
                        <w:top w:val="single" w:sz="6" w:space="0" w:color="E6E6E8"/>
                        <w:left w:val="single" w:sz="6" w:space="0" w:color="E6E6E8"/>
                        <w:bottom w:val="single" w:sz="6" w:space="0" w:color="E6E6E8"/>
                        <w:right w:val="single" w:sz="6" w:space="0" w:color="E6E6E8"/>
                      </w:divBdr>
                      <w:divsChild>
                        <w:div w:id="1738898853">
                          <w:marLeft w:val="0"/>
                          <w:marRight w:val="0"/>
                          <w:marTop w:val="0"/>
                          <w:marBottom w:val="0"/>
                          <w:divBdr>
                            <w:top w:val="none" w:sz="0" w:space="0" w:color="auto"/>
                            <w:left w:val="none" w:sz="0" w:space="0" w:color="auto"/>
                            <w:bottom w:val="none" w:sz="0" w:space="0" w:color="auto"/>
                            <w:right w:val="none" w:sz="0" w:space="0" w:color="auto"/>
                          </w:divBdr>
                          <w:divsChild>
                            <w:div w:id="58159784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964541">
      <w:bodyDiv w:val="1"/>
      <w:marLeft w:val="0"/>
      <w:marRight w:val="0"/>
      <w:marTop w:val="0"/>
      <w:marBottom w:val="0"/>
      <w:divBdr>
        <w:top w:val="none" w:sz="0" w:space="0" w:color="auto"/>
        <w:left w:val="none" w:sz="0" w:space="0" w:color="auto"/>
        <w:bottom w:val="none" w:sz="0" w:space="0" w:color="auto"/>
        <w:right w:val="none" w:sz="0" w:space="0" w:color="auto"/>
      </w:divBdr>
      <w:divsChild>
        <w:div w:id="1023366408">
          <w:marLeft w:val="0"/>
          <w:marRight w:val="0"/>
          <w:marTop w:val="100"/>
          <w:marBottom w:val="100"/>
          <w:divBdr>
            <w:top w:val="none" w:sz="0" w:space="0" w:color="auto"/>
            <w:left w:val="none" w:sz="0" w:space="0" w:color="auto"/>
            <w:bottom w:val="none" w:sz="0" w:space="0" w:color="auto"/>
            <w:right w:val="none" w:sz="0" w:space="0" w:color="auto"/>
          </w:divBdr>
          <w:divsChild>
            <w:div w:id="1066226141">
              <w:marLeft w:val="0"/>
              <w:marRight w:val="0"/>
              <w:marTop w:val="0"/>
              <w:marBottom w:val="0"/>
              <w:divBdr>
                <w:top w:val="none" w:sz="0" w:space="0" w:color="auto"/>
                <w:left w:val="none" w:sz="0" w:space="0" w:color="auto"/>
                <w:bottom w:val="none" w:sz="0" w:space="0" w:color="auto"/>
                <w:right w:val="none" w:sz="0" w:space="0" w:color="auto"/>
              </w:divBdr>
              <w:divsChild>
                <w:div w:id="1898316225">
                  <w:marLeft w:val="0"/>
                  <w:marRight w:val="0"/>
                  <w:marTop w:val="0"/>
                  <w:marBottom w:val="0"/>
                  <w:divBdr>
                    <w:top w:val="single" w:sz="6" w:space="0" w:color="CCCCCC"/>
                    <w:left w:val="single" w:sz="6" w:space="0" w:color="CCCCCC"/>
                    <w:bottom w:val="single" w:sz="6" w:space="0" w:color="CCCCCC"/>
                    <w:right w:val="single" w:sz="6" w:space="0" w:color="CCCCCC"/>
                  </w:divBdr>
                  <w:divsChild>
                    <w:div w:id="917520928">
                      <w:marLeft w:val="0"/>
                      <w:marRight w:val="0"/>
                      <w:marTop w:val="0"/>
                      <w:marBottom w:val="0"/>
                      <w:divBdr>
                        <w:top w:val="single" w:sz="6" w:space="0" w:color="E6E6E8"/>
                        <w:left w:val="single" w:sz="6" w:space="0" w:color="E6E6E8"/>
                        <w:bottom w:val="single" w:sz="6" w:space="0" w:color="E6E6E8"/>
                        <w:right w:val="single" w:sz="6" w:space="0" w:color="E6E6E8"/>
                      </w:divBdr>
                      <w:divsChild>
                        <w:div w:id="96297642">
                          <w:marLeft w:val="0"/>
                          <w:marRight w:val="0"/>
                          <w:marTop w:val="0"/>
                          <w:marBottom w:val="0"/>
                          <w:divBdr>
                            <w:top w:val="none" w:sz="0" w:space="0" w:color="auto"/>
                            <w:left w:val="none" w:sz="0" w:space="0" w:color="auto"/>
                            <w:bottom w:val="none" w:sz="0" w:space="0" w:color="auto"/>
                            <w:right w:val="none" w:sz="0" w:space="0" w:color="auto"/>
                          </w:divBdr>
                          <w:divsChild>
                            <w:div w:id="171581306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058000">
      <w:bodyDiv w:val="1"/>
      <w:marLeft w:val="0"/>
      <w:marRight w:val="0"/>
      <w:marTop w:val="0"/>
      <w:marBottom w:val="0"/>
      <w:divBdr>
        <w:top w:val="none" w:sz="0" w:space="0" w:color="auto"/>
        <w:left w:val="none" w:sz="0" w:space="0" w:color="auto"/>
        <w:bottom w:val="none" w:sz="0" w:space="0" w:color="auto"/>
        <w:right w:val="none" w:sz="0" w:space="0" w:color="auto"/>
      </w:divBdr>
      <w:divsChild>
        <w:div w:id="1292126902">
          <w:marLeft w:val="0"/>
          <w:marRight w:val="0"/>
          <w:marTop w:val="100"/>
          <w:marBottom w:val="100"/>
          <w:divBdr>
            <w:top w:val="none" w:sz="0" w:space="0" w:color="auto"/>
            <w:left w:val="none" w:sz="0" w:space="0" w:color="auto"/>
            <w:bottom w:val="none" w:sz="0" w:space="0" w:color="auto"/>
            <w:right w:val="none" w:sz="0" w:space="0" w:color="auto"/>
          </w:divBdr>
          <w:divsChild>
            <w:div w:id="165286848">
              <w:marLeft w:val="0"/>
              <w:marRight w:val="0"/>
              <w:marTop w:val="0"/>
              <w:marBottom w:val="0"/>
              <w:divBdr>
                <w:top w:val="none" w:sz="0" w:space="0" w:color="auto"/>
                <w:left w:val="none" w:sz="0" w:space="0" w:color="auto"/>
                <w:bottom w:val="none" w:sz="0" w:space="0" w:color="auto"/>
                <w:right w:val="none" w:sz="0" w:space="0" w:color="auto"/>
              </w:divBdr>
              <w:divsChild>
                <w:div w:id="579339688">
                  <w:marLeft w:val="0"/>
                  <w:marRight w:val="0"/>
                  <w:marTop w:val="0"/>
                  <w:marBottom w:val="0"/>
                  <w:divBdr>
                    <w:top w:val="single" w:sz="6" w:space="0" w:color="CCCCCC"/>
                    <w:left w:val="single" w:sz="6" w:space="0" w:color="CCCCCC"/>
                    <w:bottom w:val="single" w:sz="6" w:space="0" w:color="CCCCCC"/>
                    <w:right w:val="single" w:sz="6" w:space="0" w:color="CCCCCC"/>
                  </w:divBdr>
                  <w:divsChild>
                    <w:div w:id="1398280854">
                      <w:marLeft w:val="0"/>
                      <w:marRight w:val="0"/>
                      <w:marTop w:val="0"/>
                      <w:marBottom w:val="0"/>
                      <w:divBdr>
                        <w:top w:val="single" w:sz="6" w:space="0" w:color="E6E6E8"/>
                        <w:left w:val="single" w:sz="6" w:space="0" w:color="E6E6E8"/>
                        <w:bottom w:val="single" w:sz="6" w:space="0" w:color="E6E6E8"/>
                        <w:right w:val="single" w:sz="6" w:space="0" w:color="E6E6E8"/>
                      </w:divBdr>
                      <w:divsChild>
                        <w:div w:id="902562828">
                          <w:marLeft w:val="0"/>
                          <w:marRight w:val="0"/>
                          <w:marTop w:val="0"/>
                          <w:marBottom w:val="0"/>
                          <w:divBdr>
                            <w:top w:val="none" w:sz="0" w:space="0" w:color="auto"/>
                            <w:left w:val="none" w:sz="0" w:space="0" w:color="auto"/>
                            <w:bottom w:val="none" w:sz="0" w:space="0" w:color="auto"/>
                            <w:right w:val="none" w:sz="0" w:space="0" w:color="auto"/>
                          </w:divBdr>
                          <w:divsChild>
                            <w:div w:id="180376877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89129">
      <w:bodyDiv w:val="1"/>
      <w:marLeft w:val="0"/>
      <w:marRight w:val="0"/>
      <w:marTop w:val="0"/>
      <w:marBottom w:val="0"/>
      <w:divBdr>
        <w:top w:val="none" w:sz="0" w:space="0" w:color="auto"/>
        <w:left w:val="none" w:sz="0" w:space="0" w:color="auto"/>
        <w:bottom w:val="none" w:sz="0" w:space="0" w:color="auto"/>
        <w:right w:val="none" w:sz="0" w:space="0" w:color="auto"/>
      </w:divBdr>
      <w:divsChild>
        <w:div w:id="394012063">
          <w:marLeft w:val="0"/>
          <w:marRight w:val="0"/>
          <w:marTop w:val="100"/>
          <w:marBottom w:val="100"/>
          <w:divBdr>
            <w:top w:val="none" w:sz="0" w:space="0" w:color="auto"/>
            <w:left w:val="none" w:sz="0" w:space="0" w:color="auto"/>
            <w:bottom w:val="none" w:sz="0" w:space="0" w:color="auto"/>
            <w:right w:val="none" w:sz="0" w:space="0" w:color="auto"/>
          </w:divBdr>
          <w:divsChild>
            <w:div w:id="228807826">
              <w:marLeft w:val="0"/>
              <w:marRight w:val="0"/>
              <w:marTop w:val="0"/>
              <w:marBottom w:val="0"/>
              <w:divBdr>
                <w:top w:val="none" w:sz="0" w:space="0" w:color="auto"/>
                <w:left w:val="none" w:sz="0" w:space="0" w:color="auto"/>
                <w:bottom w:val="none" w:sz="0" w:space="0" w:color="auto"/>
                <w:right w:val="none" w:sz="0" w:space="0" w:color="auto"/>
              </w:divBdr>
              <w:divsChild>
                <w:div w:id="720905853">
                  <w:marLeft w:val="0"/>
                  <w:marRight w:val="0"/>
                  <w:marTop w:val="0"/>
                  <w:marBottom w:val="0"/>
                  <w:divBdr>
                    <w:top w:val="single" w:sz="6" w:space="0" w:color="CCCCCC"/>
                    <w:left w:val="single" w:sz="6" w:space="0" w:color="CCCCCC"/>
                    <w:bottom w:val="single" w:sz="6" w:space="0" w:color="CCCCCC"/>
                    <w:right w:val="single" w:sz="6" w:space="0" w:color="CCCCCC"/>
                  </w:divBdr>
                  <w:divsChild>
                    <w:div w:id="53554507">
                      <w:marLeft w:val="0"/>
                      <w:marRight w:val="0"/>
                      <w:marTop w:val="0"/>
                      <w:marBottom w:val="0"/>
                      <w:divBdr>
                        <w:top w:val="single" w:sz="6" w:space="0" w:color="E6E6E8"/>
                        <w:left w:val="single" w:sz="6" w:space="0" w:color="E6E6E8"/>
                        <w:bottom w:val="single" w:sz="6" w:space="0" w:color="E6E6E8"/>
                        <w:right w:val="single" w:sz="6" w:space="0" w:color="E6E6E8"/>
                      </w:divBdr>
                      <w:divsChild>
                        <w:div w:id="1866553383">
                          <w:marLeft w:val="0"/>
                          <w:marRight w:val="0"/>
                          <w:marTop w:val="0"/>
                          <w:marBottom w:val="0"/>
                          <w:divBdr>
                            <w:top w:val="none" w:sz="0" w:space="0" w:color="auto"/>
                            <w:left w:val="none" w:sz="0" w:space="0" w:color="auto"/>
                            <w:bottom w:val="none" w:sz="0" w:space="0" w:color="auto"/>
                            <w:right w:val="none" w:sz="0" w:space="0" w:color="auto"/>
                          </w:divBdr>
                          <w:divsChild>
                            <w:div w:id="157104302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275659">
      <w:bodyDiv w:val="1"/>
      <w:marLeft w:val="0"/>
      <w:marRight w:val="0"/>
      <w:marTop w:val="0"/>
      <w:marBottom w:val="0"/>
      <w:divBdr>
        <w:top w:val="none" w:sz="0" w:space="0" w:color="auto"/>
        <w:left w:val="none" w:sz="0" w:space="0" w:color="auto"/>
        <w:bottom w:val="none" w:sz="0" w:space="0" w:color="auto"/>
        <w:right w:val="none" w:sz="0" w:space="0" w:color="auto"/>
      </w:divBdr>
      <w:divsChild>
        <w:div w:id="1625425723">
          <w:marLeft w:val="0"/>
          <w:marRight w:val="0"/>
          <w:marTop w:val="100"/>
          <w:marBottom w:val="100"/>
          <w:divBdr>
            <w:top w:val="none" w:sz="0" w:space="0" w:color="auto"/>
            <w:left w:val="none" w:sz="0" w:space="0" w:color="auto"/>
            <w:bottom w:val="none" w:sz="0" w:space="0" w:color="auto"/>
            <w:right w:val="none" w:sz="0" w:space="0" w:color="auto"/>
          </w:divBdr>
          <w:divsChild>
            <w:div w:id="1630823460">
              <w:marLeft w:val="0"/>
              <w:marRight w:val="0"/>
              <w:marTop w:val="0"/>
              <w:marBottom w:val="0"/>
              <w:divBdr>
                <w:top w:val="none" w:sz="0" w:space="0" w:color="auto"/>
                <w:left w:val="none" w:sz="0" w:space="0" w:color="auto"/>
                <w:bottom w:val="none" w:sz="0" w:space="0" w:color="auto"/>
                <w:right w:val="none" w:sz="0" w:space="0" w:color="auto"/>
              </w:divBdr>
              <w:divsChild>
                <w:div w:id="1360930050">
                  <w:marLeft w:val="0"/>
                  <w:marRight w:val="0"/>
                  <w:marTop w:val="0"/>
                  <w:marBottom w:val="0"/>
                  <w:divBdr>
                    <w:top w:val="single" w:sz="6" w:space="0" w:color="CCCCCC"/>
                    <w:left w:val="single" w:sz="6" w:space="0" w:color="CCCCCC"/>
                    <w:bottom w:val="single" w:sz="6" w:space="0" w:color="CCCCCC"/>
                    <w:right w:val="single" w:sz="6" w:space="0" w:color="CCCCCC"/>
                  </w:divBdr>
                  <w:divsChild>
                    <w:div w:id="989747472">
                      <w:marLeft w:val="0"/>
                      <w:marRight w:val="0"/>
                      <w:marTop w:val="0"/>
                      <w:marBottom w:val="0"/>
                      <w:divBdr>
                        <w:top w:val="single" w:sz="6" w:space="0" w:color="E6E6E8"/>
                        <w:left w:val="single" w:sz="6" w:space="0" w:color="E6E6E8"/>
                        <w:bottom w:val="single" w:sz="6" w:space="0" w:color="E6E6E8"/>
                        <w:right w:val="single" w:sz="6" w:space="0" w:color="E6E6E8"/>
                      </w:divBdr>
                      <w:divsChild>
                        <w:div w:id="846021218">
                          <w:marLeft w:val="0"/>
                          <w:marRight w:val="0"/>
                          <w:marTop w:val="0"/>
                          <w:marBottom w:val="0"/>
                          <w:divBdr>
                            <w:top w:val="none" w:sz="0" w:space="0" w:color="auto"/>
                            <w:left w:val="none" w:sz="0" w:space="0" w:color="auto"/>
                            <w:bottom w:val="none" w:sz="0" w:space="0" w:color="auto"/>
                            <w:right w:val="none" w:sz="0" w:space="0" w:color="auto"/>
                          </w:divBdr>
                          <w:divsChild>
                            <w:div w:id="106433628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7182">
      <w:bodyDiv w:val="1"/>
      <w:marLeft w:val="0"/>
      <w:marRight w:val="0"/>
      <w:marTop w:val="0"/>
      <w:marBottom w:val="0"/>
      <w:divBdr>
        <w:top w:val="none" w:sz="0" w:space="0" w:color="auto"/>
        <w:left w:val="none" w:sz="0" w:space="0" w:color="auto"/>
        <w:bottom w:val="none" w:sz="0" w:space="0" w:color="auto"/>
        <w:right w:val="none" w:sz="0" w:space="0" w:color="auto"/>
      </w:divBdr>
      <w:divsChild>
        <w:div w:id="1054349009">
          <w:marLeft w:val="0"/>
          <w:marRight w:val="0"/>
          <w:marTop w:val="100"/>
          <w:marBottom w:val="100"/>
          <w:divBdr>
            <w:top w:val="none" w:sz="0" w:space="0" w:color="auto"/>
            <w:left w:val="none" w:sz="0" w:space="0" w:color="auto"/>
            <w:bottom w:val="none" w:sz="0" w:space="0" w:color="auto"/>
            <w:right w:val="none" w:sz="0" w:space="0" w:color="auto"/>
          </w:divBdr>
          <w:divsChild>
            <w:div w:id="978192833">
              <w:marLeft w:val="0"/>
              <w:marRight w:val="0"/>
              <w:marTop w:val="0"/>
              <w:marBottom w:val="0"/>
              <w:divBdr>
                <w:top w:val="none" w:sz="0" w:space="0" w:color="auto"/>
                <w:left w:val="none" w:sz="0" w:space="0" w:color="auto"/>
                <w:bottom w:val="none" w:sz="0" w:space="0" w:color="auto"/>
                <w:right w:val="none" w:sz="0" w:space="0" w:color="auto"/>
              </w:divBdr>
              <w:divsChild>
                <w:div w:id="56901334">
                  <w:marLeft w:val="0"/>
                  <w:marRight w:val="0"/>
                  <w:marTop w:val="0"/>
                  <w:marBottom w:val="0"/>
                  <w:divBdr>
                    <w:top w:val="single" w:sz="6" w:space="0" w:color="CCCCCC"/>
                    <w:left w:val="single" w:sz="6" w:space="0" w:color="CCCCCC"/>
                    <w:bottom w:val="single" w:sz="6" w:space="0" w:color="CCCCCC"/>
                    <w:right w:val="single" w:sz="6" w:space="0" w:color="CCCCCC"/>
                  </w:divBdr>
                  <w:divsChild>
                    <w:div w:id="2085909549">
                      <w:marLeft w:val="0"/>
                      <w:marRight w:val="0"/>
                      <w:marTop w:val="0"/>
                      <w:marBottom w:val="0"/>
                      <w:divBdr>
                        <w:top w:val="single" w:sz="6" w:space="0" w:color="E6E6E8"/>
                        <w:left w:val="single" w:sz="6" w:space="0" w:color="E6E6E8"/>
                        <w:bottom w:val="single" w:sz="6" w:space="0" w:color="E6E6E8"/>
                        <w:right w:val="single" w:sz="6" w:space="0" w:color="E6E6E8"/>
                      </w:divBdr>
                      <w:divsChild>
                        <w:div w:id="1043754772">
                          <w:marLeft w:val="0"/>
                          <w:marRight w:val="0"/>
                          <w:marTop w:val="0"/>
                          <w:marBottom w:val="0"/>
                          <w:divBdr>
                            <w:top w:val="none" w:sz="0" w:space="0" w:color="auto"/>
                            <w:left w:val="none" w:sz="0" w:space="0" w:color="auto"/>
                            <w:bottom w:val="none" w:sz="0" w:space="0" w:color="auto"/>
                            <w:right w:val="none" w:sz="0" w:space="0" w:color="auto"/>
                          </w:divBdr>
                          <w:divsChild>
                            <w:div w:id="186589617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185">
      <w:bodyDiv w:val="1"/>
      <w:marLeft w:val="0"/>
      <w:marRight w:val="0"/>
      <w:marTop w:val="0"/>
      <w:marBottom w:val="0"/>
      <w:divBdr>
        <w:top w:val="none" w:sz="0" w:space="0" w:color="auto"/>
        <w:left w:val="none" w:sz="0" w:space="0" w:color="auto"/>
        <w:bottom w:val="none" w:sz="0" w:space="0" w:color="auto"/>
        <w:right w:val="none" w:sz="0" w:space="0" w:color="auto"/>
      </w:divBdr>
    </w:div>
    <w:div w:id="1880051479">
      <w:bodyDiv w:val="1"/>
      <w:marLeft w:val="0"/>
      <w:marRight w:val="0"/>
      <w:marTop w:val="0"/>
      <w:marBottom w:val="0"/>
      <w:divBdr>
        <w:top w:val="none" w:sz="0" w:space="0" w:color="auto"/>
        <w:left w:val="none" w:sz="0" w:space="0" w:color="auto"/>
        <w:bottom w:val="none" w:sz="0" w:space="0" w:color="auto"/>
        <w:right w:val="none" w:sz="0" w:space="0" w:color="auto"/>
      </w:divBdr>
    </w:div>
    <w:div w:id="1926911002">
      <w:bodyDiv w:val="1"/>
      <w:marLeft w:val="0"/>
      <w:marRight w:val="0"/>
      <w:marTop w:val="0"/>
      <w:marBottom w:val="0"/>
      <w:divBdr>
        <w:top w:val="none" w:sz="0" w:space="0" w:color="auto"/>
        <w:left w:val="none" w:sz="0" w:space="0" w:color="auto"/>
        <w:bottom w:val="none" w:sz="0" w:space="0" w:color="auto"/>
        <w:right w:val="none" w:sz="0" w:space="0" w:color="auto"/>
      </w:divBdr>
      <w:divsChild>
        <w:div w:id="1687054193">
          <w:marLeft w:val="0"/>
          <w:marRight w:val="0"/>
          <w:marTop w:val="100"/>
          <w:marBottom w:val="100"/>
          <w:divBdr>
            <w:top w:val="none" w:sz="0" w:space="0" w:color="auto"/>
            <w:left w:val="none" w:sz="0" w:space="0" w:color="auto"/>
            <w:bottom w:val="none" w:sz="0" w:space="0" w:color="auto"/>
            <w:right w:val="none" w:sz="0" w:space="0" w:color="auto"/>
          </w:divBdr>
          <w:divsChild>
            <w:div w:id="807862331">
              <w:marLeft w:val="0"/>
              <w:marRight w:val="0"/>
              <w:marTop w:val="0"/>
              <w:marBottom w:val="0"/>
              <w:divBdr>
                <w:top w:val="none" w:sz="0" w:space="0" w:color="auto"/>
                <w:left w:val="none" w:sz="0" w:space="0" w:color="auto"/>
                <w:bottom w:val="none" w:sz="0" w:space="0" w:color="auto"/>
                <w:right w:val="none" w:sz="0" w:space="0" w:color="auto"/>
              </w:divBdr>
              <w:divsChild>
                <w:div w:id="270430207">
                  <w:marLeft w:val="0"/>
                  <w:marRight w:val="0"/>
                  <w:marTop w:val="0"/>
                  <w:marBottom w:val="0"/>
                  <w:divBdr>
                    <w:top w:val="single" w:sz="6" w:space="0" w:color="CCCCCC"/>
                    <w:left w:val="single" w:sz="6" w:space="0" w:color="CCCCCC"/>
                    <w:bottom w:val="single" w:sz="6" w:space="0" w:color="CCCCCC"/>
                    <w:right w:val="single" w:sz="6" w:space="0" w:color="CCCCCC"/>
                  </w:divBdr>
                  <w:divsChild>
                    <w:div w:id="1813671597">
                      <w:marLeft w:val="0"/>
                      <w:marRight w:val="0"/>
                      <w:marTop w:val="0"/>
                      <w:marBottom w:val="0"/>
                      <w:divBdr>
                        <w:top w:val="single" w:sz="6" w:space="0" w:color="E6E6E8"/>
                        <w:left w:val="single" w:sz="6" w:space="0" w:color="E6E6E8"/>
                        <w:bottom w:val="single" w:sz="6" w:space="0" w:color="E6E6E8"/>
                        <w:right w:val="single" w:sz="6" w:space="0" w:color="E6E6E8"/>
                      </w:divBdr>
                      <w:divsChild>
                        <w:div w:id="650870275">
                          <w:marLeft w:val="0"/>
                          <w:marRight w:val="0"/>
                          <w:marTop w:val="0"/>
                          <w:marBottom w:val="0"/>
                          <w:divBdr>
                            <w:top w:val="none" w:sz="0" w:space="0" w:color="auto"/>
                            <w:left w:val="none" w:sz="0" w:space="0" w:color="auto"/>
                            <w:bottom w:val="none" w:sz="0" w:space="0" w:color="auto"/>
                            <w:right w:val="none" w:sz="0" w:space="0" w:color="auto"/>
                          </w:divBdr>
                          <w:divsChild>
                            <w:div w:id="1178695072">
                              <w:marLeft w:val="300"/>
                              <w:marRight w:val="300"/>
                              <w:marTop w:val="300"/>
                              <w:marBottom w:val="300"/>
                              <w:divBdr>
                                <w:top w:val="none" w:sz="0" w:space="0" w:color="auto"/>
                                <w:left w:val="none" w:sz="0" w:space="0" w:color="auto"/>
                                <w:bottom w:val="none" w:sz="0" w:space="0" w:color="auto"/>
                                <w:right w:val="none" w:sz="0" w:space="0" w:color="auto"/>
                              </w:divBdr>
                              <w:divsChild>
                                <w:div w:id="1939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5886">
      <w:bodyDiv w:val="1"/>
      <w:marLeft w:val="0"/>
      <w:marRight w:val="0"/>
      <w:marTop w:val="0"/>
      <w:marBottom w:val="0"/>
      <w:divBdr>
        <w:top w:val="none" w:sz="0" w:space="0" w:color="auto"/>
        <w:left w:val="none" w:sz="0" w:space="0" w:color="auto"/>
        <w:bottom w:val="none" w:sz="0" w:space="0" w:color="auto"/>
        <w:right w:val="none" w:sz="0" w:space="0" w:color="auto"/>
      </w:divBdr>
      <w:divsChild>
        <w:div w:id="47581374">
          <w:marLeft w:val="0"/>
          <w:marRight w:val="0"/>
          <w:marTop w:val="100"/>
          <w:marBottom w:val="100"/>
          <w:divBdr>
            <w:top w:val="none" w:sz="0" w:space="0" w:color="auto"/>
            <w:left w:val="none" w:sz="0" w:space="0" w:color="auto"/>
            <w:bottom w:val="none" w:sz="0" w:space="0" w:color="auto"/>
            <w:right w:val="none" w:sz="0" w:space="0" w:color="auto"/>
          </w:divBdr>
          <w:divsChild>
            <w:div w:id="1156648654">
              <w:marLeft w:val="0"/>
              <w:marRight w:val="0"/>
              <w:marTop w:val="0"/>
              <w:marBottom w:val="0"/>
              <w:divBdr>
                <w:top w:val="none" w:sz="0" w:space="0" w:color="auto"/>
                <w:left w:val="none" w:sz="0" w:space="0" w:color="auto"/>
                <w:bottom w:val="none" w:sz="0" w:space="0" w:color="auto"/>
                <w:right w:val="none" w:sz="0" w:space="0" w:color="auto"/>
              </w:divBdr>
              <w:divsChild>
                <w:div w:id="440300691">
                  <w:marLeft w:val="0"/>
                  <w:marRight w:val="0"/>
                  <w:marTop w:val="0"/>
                  <w:marBottom w:val="0"/>
                  <w:divBdr>
                    <w:top w:val="single" w:sz="6" w:space="0" w:color="CCCCCC"/>
                    <w:left w:val="single" w:sz="6" w:space="0" w:color="CCCCCC"/>
                    <w:bottom w:val="single" w:sz="6" w:space="0" w:color="CCCCCC"/>
                    <w:right w:val="single" w:sz="6" w:space="0" w:color="CCCCCC"/>
                  </w:divBdr>
                  <w:divsChild>
                    <w:div w:id="1568371734">
                      <w:marLeft w:val="0"/>
                      <w:marRight w:val="0"/>
                      <w:marTop w:val="0"/>
                      <w:marBottom w:val="0"/>
                      <w:divBdr>
                        <w:top w:val="single" w:sz="6" w:space="0" w:color="E6E6E8"/>
                        <w:left w:val="single" w:sz="6" w:space="0" w:color="E6E6E8"/>
                        <w:bottom w:val="single" w:sz="6" w:space="0" w:color="E6E6E8"/>
                        <w:right w:val="single" w:sz="6" w:space="0" w:color="E6E6E8"/>
                      </w:divBdr>
                      <w:divsChild>
                        <w:div w:id="460852874">
                          <w:marLeft w:val="0"/>
                          <w:marRight w:val="0"/>
                          <w:marTop w:val="0"/>
                          <w:marBottom w:val="0"/>
                          <w:divBdr>
                            <w:top w:val="none" w:sz="0" w:space="0" w:color="auto"/>
                            <w:left w:val="none" w:sz="0" w:space="0" w:color="auto"/>
                            <w:bottom w:val="none" w:sz="0" w:space="0" w:color="auto"/>
                            <w:right w:val="none" w:sz="0" w:space="0" w:color="auto"/>
                          </w:divBdr>
                          <w:divsChild>
                            <w:div w:id="187763797">
                              <w:marLeft w:val="300"/>
                              <w:marRight w:val="300"/>
                              <w:marTop w:val="300"/>
                              <w:marBottom w:val="300"/>
                              <w:divBdr>
                                <w:top w:val="none" w:sz="0" w:space="0" w:color="auto"/>
                                <w:left w:val="none" w:sz="0" w:space="0" w:color="auto"/>
                                <w:bottom w:val="none" w:sz="0" w:space="0" w:color="auto"/>
                                <w:right w:val="none" w:sz="0" w:space="0" w:color="auto"/>
                              </w:divBdr>
                              <w:divsChild>
                                <w:div w:id="1725644326">
                                  <w:marLeft w:val="0"/>
                                  <w:marRight w:val="0"/>
                                  <w:marTop w:val="0"/>
                                  <w:marBottom w:val="0"/>
                                  <w:divBdr>
                                    <w:top w:val="none" w:sz="0" w:space="0" w:color="auto"/>
                                    <w:left w:val="none" w:sz="0" w:space="0" w:color="auto"/>
                                    <w:bottom w:val="none" w:sz="0" w:space="0" w:color="auto"/>
                                    <w:right w:val="none" w:sz="0" w:space="0" w:color="auto"/>
                                  </w:divBdr>
                                </w:div>
                                <w:div w:id="17967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7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95A07ABF9D3240A36866EA13602A1A" ma:contentTypeVersion="5" ma:contentTypeDescription="Create a new document." ma:contentTypeScope="" ma:versionID="aa1e6c953ed33bf6472db74b4b81ab54">
  <xsd:schema xmlns:xsd="http://www.w3.org/2001/XMLSchema" xmlns:xs="http://www.w3.org/2001/XMLSchema" xmlns:p="http://schemas.microsoft.com/office/2006/metadata/properties" xmlns:ns3="080a2e3e-b694-466c-84a4-12782a44690d" targetNamespace="http://schemas.microsoft.com/office/2006/metadata/properties" ma:root="true" ma:fieldsID="a1932b2b460bf8f095401b6a3ac2112d" ns3:_="">
    <xsd:import namespace="080a2e3e-b694-466c-84a4-12782a4469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a2e3e-b694-466c-84a4-12782a446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BD43-709D-4993-B67C-F61702F5E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903F5-1B26-4AC5-8FAA-387D49770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a2e3e-b694-466c-84a4-12782a446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782D0-458F-4A7E-92C3-B17A3879B825}">
  <ds:schemaRefs>
    <ds:schemaRef ds:uri="http://schemas.microsoft.com/sharepoint/v3/contenttype/forms"/>
  </ds:schemaRefs>
</ds:datastoreItem>
</file>

<file path=customXml/itemProps4.xml><?xml version="1.0" encoding="utf-8"?>
<ds:datastoreItem xmlns:ds="http://schemas.openxmlformats.org/officeDocument/2006/customXml" ds:itemID="{26F85AD5-3A5C-430E-8298-0D850398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2181</Words>
  <Characters>11998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u18rbr</dc:creator>
  <cp:keywords/>
  <dc:description/>
  <cp:lastModifiedBy>Özgür Yurdaer</cp:lastModifiedBy>
  <cp:revision>30</cp:revision>
  <cp:lastPrinted>2019-04-29T11:48:00Z</cp:lastPrinted>
  <dcterms:created xsi:type="dcterms:W3CDTF">2019-08-12T10:26:00Z</dcterms:created>
  <dcterms:modified xsi:type="dcterms:W3CDTF">2019-08-15T06:39:00Z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0x0101000A95A07ABF9D3240A36866EA13602A1A</vt:lpwstr>
  </property>
</Properties>
</file>